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81D3" w14:textId="77777777" w:rsidR="00527828" w:rsidRPr="00F76FE4" w:rsidRDefault="00527828" w:rsidP="00527828">
      <w:pPr>
        <w:pStyle w:val="Tytu"/>
        <w:rPr>
          <w:color w:val="auto"/>
        </w:rPr>
      </w:pPr>
    </w:p>
    <w:p w14:paraId="035D4264" w14:textId="77777777" w:rsidR="00527828" w:rsidRPr="00F76FE4" w:rsidRDefault="00527828" w:rsidP="00527828">
      <w:pPr>
        <w:pStyle w:val="Tytu"/>
        <w:rPr>
          <w:color w:val="auto"/>
        </w:rPr>
      </w:pPr>
    </w:p>
    <w:p w14:paraId="2BC8956D" w14:textId="3155D201" w:rsidR="00527828" w:rsidRPr="00F76FE4" w:rsidRDefault="00527828" w:rsidP="00527828">
      <w:pPr>
        <w:pStyle w:val="Tytu"/>
        <w:rPr>
          <w:color w:val="auto"/>
        </w:rPr>
      </w:pPr>
      <w:r w:rsidRPr="00F76FE4">
        <w:rPr>
          <w:color w:val="auto"/>
        </w:rPr>
        <w:br/>
      </w:r>
      <w:r w:rsidRPr="00F76FE4">
        <w:rPr>
          <w:color w:val="auto"/>
        </w:rPr>
        <w:br/>
      </w:r>
      <w:r w:rsidRPr="00F76FE4">
        <w:rPr>
          <w:color w:val="auto"/>
        </w:rPr>
        <w:br/>
      </w:r>
      <w:r w:rsidRPr="00F76FE4">
        <w:rPr>
          <w:color w:val="auto"/>
          <w:sz w:val="48"/>
        </w:rPr>
        <w:t>UMOW</w:t>
      </w:r>
      <w:r w:rsidR="00F76FE4">
        <w:rPr>
          <w:color w:val="auto"/>
          <w:sz w:val="48"/>
        </w:rPr>
        <w:t xml:space="preserve">A </w:t>
      </w:r>
      <w:r w:rsidRPr="00F76FE4">
        <w:rPr>
          <w:color w:val="auto"/>
          <w:sz w:val="48"/>
        </w:rPr>
        <w:t>O ŚWIADCZENIE</w:t>
      </w:r>
      <w:r w:rsidRPr="00F76FE4">
        <w:rPr>
          <w:color w:val="auto"/>
          <w:sz w:val="48"/>
        </w:rPr>
        <w:br/>
        <w:t xml:space="preserve">USŁUGI </w:t>
      </w:r>
      <w:r w:rsidR="004C0860" w:rsidRPr="00F76FE4">
        <w:rPr>
          <w:caps/>
          <w:color w:val="auto"/>
          <w:sz w:val="48"/>
        </w:rPr>
        <w:t>Dzierżawy Ciemnych Włókien</w:t>
      </w:r>
      <w:r w:rsidR="001727FB" w:rsidRPr="00F76FE4">
        <w:rPr>
          <w:caps/>
          <w:color w:val="auto"/>
          <w:sz w:val="48"/>
        </w:rPr>
        <w:t xml:space="preserve"> ŚWIATŁOWODOWYCH</w:t>
      </w:r>
      <w:r w:rsidRPr="00F76FE4">
        <w:rPr>
          <w:color w:val="auto"/>
        </w:rPr>
        <w:br/>
      </w:r>
      <w:r w:rsidRPr="00F76FE4">
        <w:rPr>
          <w:color w:val="auto"/>
        </w:rPr>
        <w:br/>
      </w:r>
    </w:p>
    <w:p w14:paraId="491938AF" w14:textId="77777777" w:rsidR="00527828" w:rsidRPr="00F76FE4" w:rsidRDefault="00527828" w:rsidP="00527828">
      <w:pPr>
        <w:pStyle w:val="Tytu"/>
        <w:rPr>
          <w:color w:val="auto"/>
        </w:rPr>
      </w:pPr>
    </w:p>
    <w:p w14:paraId="67A0735B" w14:textId="77777777" w:rsidR="00C633B7" w:rsidRPr="00F76FE4" w:rsidRDefault="00C633B7" w:rsidP="00C633B7">
      <w:pPr>
        <w:pStyle w:val="Tytu"/>
        <w:rPr>
          <w:color w:val="auto"/>
        </w:rPr>
      </w:pPr>
    </w:p>
    <w:p w14:paraId="11764579" w14:textId="77777777" w:rsidR="00527828" w:rsidRPr="00F76FE4" w:rsidRDefault="00527828">
      <w:pPr>
        <w:rPr>
          <w:rFonts w:ascii="Arial" w:eastAsiaTheme="majorEastAsia" w:hAnsi="Arial" w:cs="Arial"/>
          <w:color w:val="auto"/>
          <w:kern w:val="28"/>
          <w:sz w:val="88"/>
          <w:szCs w:val="88"/>
        </w:rPr>
      </w:pPr>
      <w:r w:rsidRPr="00F76FE4">
        <w:rPr>
          <w:rFonts w:ascii="Arial" w:eastAsiaTheme="majorEastAsia" w:hAnsi="Arial" w:cs="Arial"/>
          <w:color w:val="auto"/>
          <w:kern w:val="28"/>
          <w:sz w:val="88"/>
          <w:szCs w:val="88"/>
        </w:rPr>
        <w:br w:type="page"/>
      </w:r>
    </w:p>
    <w:p w14:paraId="0153FD84" w14:textId="77777777" w:rsidR="00C633B7" w:rsidRPr="00F76FE4" w:rsidRDefault="00C633B7" w:rsidP="00C633B7">
      <w:pPr>
        <w:pStyle w:val="Nagwek1"/>
        <w:rPr>
          <w:color w:val="auto"/>
        </w:rPr>
      </w:pPr>
      <w:r w:rsidRPr="00F76FE4">
        <w:rPr>
          <w:color w:val="auto"/>
        </w:rPr>
        <w:lastRenderedPageBreak/>
        <w:t>Załącznik nr</w:t>
      </w:r>
      <w:r w:rsidR="00527828" w:rsidRPr="00F76FE4">
        <w:rPr>
          <w:color w:val="auto"/>
        </w:rPr>
        <w:t xml:space="preserve"> </w:t>
      </w:r>
      <w:r w:rsidR="00460DC2" w:rsidRPr="00F76FE4">
        <w:rPr>
          <w:color w:val="auto"/>
        </w:rPr>
        <w:t>7</w:t>
      </w:r>
      <w:r w:rsidRPr="00F76FE4">
        <w:rPr>
          <w:color w:val="auto"/>
        </w:rPr>
        <w:t xml:space="preserve"> do Umowy Ramowej</w:t>
      </w:r>
    </w:p>
    <w:p w14:paraId="0E315A2B" w14:textId="77777777" w:rsidR="00C633B7" w:rsidRPr="00F76FE4" w:rsidRDefault="00C633B7" w:rsidP="00C633B7">
      <w:pPr>
        <w:spacing w:after="120" w:line="360" w:lineRule="auto"/>
        <w:contextualSpacing/>
        <w:rPr>
          <w:color w:val="auto"/>
        </w:rPr>
      </w:pPr>
    </w:p>
    <w:p w14:paraId="165CD35B" w14:textId="61319F0A" w:rsidR="00C633B7" w:rsidRPr="00F76FE4" w:rsidRDefault="00C633B7" w:rsidP="004E429B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F76FE4">
        <w:rPr>
          <w:color w:val="auto"/>
          <w:sz w:val="22"/>
          <w:szCs w:val="22"/>
        </w:rPr>
        <w:t xml:space="preserve">Umowa o świadczenie Usługi </w:t>
      </w:r>
      <w:r w:rsidR="009C22DB" w:rsidRPr="00F76FE4">
        <w:rPr>
          <w:color w:val="auto"/>
          <w:sz w:val="22"/>
          <w:szCs w:val="22"/>
        </w:rPr>
        <w:t xml:space="preserve">dzierżawy Ciemnych Włókien </w:t>
      </w:r>
      <w:r w:rsidRPr="00F76FE4">
        <w:rPr>
          <w:color w:val="auto"/>
          <w:sz w:val="22"/>
          <w:szCs w:val="22"/>
        </w:rPr>
        <w:t>Nr _______</w:t>
      </w:r>
    </w:p>
    <w:p w14:paraId="7D56686B" w14:textId="410F7089" w:rsidR="00136BBB" w:rsidRDefault="00136BBB" w:rsidP="00136BBB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 xml:space="preserve">zawarta </w:t>
      </w:r>
      <w:r w:rsidRPr="00892E76">
        <w:rPr>
          <w:rFonts w:cstheme="minorHAnsi"/>
          <w:bCs/>
          <w:color w:val="auto"/>
          <w:sz w:val="22"/>
          <w:szCs w:val="22"/>
          <w:lang w:eastAsia="en-US" w:bidi="ar-SA"/>
        </w:rPr>
        <w:t xml:space="preserve">w dniu złożenia ostatniego z kwalifikowanych podpisów elektronicznych </w:t>
      </w:r>
      <w:r w:rsidRPr="00892E76">
        <w:rPr>
          <w:rFonts w:cstheme="minorHAnsi"/>
          <w:color w:val="auto"/>
          <w:sz w:val="22"/>
          <w:szCs w:val="22"/>
        </w:rPr>
        <w:t xml:space="preserve">w Warszawie, zwana dalej </w:t>
      </w:r>
      <w:r w:rsidRPr="00F76FE4">
        <w:rPr>
          <w:color w:val="auto"/>
          <w:sz w:val="22"/>
          <w:szCs w:val="22"/>
        </w:rPr>
        <w:t>„Umową dzierżawy Ciemnych Włókien</w:t>
      </w:r>
      <w:r w:rsidRPr="00892E76">
        <w:rPr>
          <w:rFonts w:cstheme="minorHAnsi"/>
          <w:color w:val="auto"/>
          <w:sz w:val="22"/>
          <w:szCs w:val="22"/>
        </w:rPr>
        <w:t>”</w:t>
      </w:r>
    </w:p>
    <w:p w14:paraId="76F0BEDD" w14:textId="77777777" w:rsidR="00136BBB" w:rsidRPr="00892E76" w:rsidRDefault="00136BBB" w:rsidP="00136BBB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</w:p>
    <w:p w14:paraId="0CD71701" w14:textId="77777777" w:rsidR="00136BBB" w:rsidRPr="00892E76" w:rsidRDefault="00136BBB" w:rsidP="00136BBB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pomiędzy:</w:t>
      </w:r>
    </w:p>
    <w:p w14:paraId="329A3870" w14:textId="77777777" w:rsidR="00136BBB" w:rsidRDefault="00136BBB" w:rsidP="00136BBB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</w:p>
    <w:p w14:paraId="6173E791" w14:textId="77777777" w:rsidR="00136BBB" w:rsidRDefault="00136BBB" w:rsidP="00136BBB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Nexerą sp. z o.o., z siedzibą w Warszawie pod adresem: Al. Jana Pawła II 29, 00-867 Warszawa, wpisaną do rejestru przedsiębiorców Krajowego Rejestru Sądowego prowadzonego przez Sąd Rejonowy w Warszawie XIII Wydział Gospodarczy Krajowego Rejestru Sądowego, pod numerem KRS 0000637244, REGON 365432395, NIP 5223071643, kapitał zakładowy 179 415 900,00  zł, którą reprezentują</w:t>
      </w:r>
      <w:r w:rsidRPr="00892E76">
        <w:rPr>
          <w:rFonts w:cstheme="minorHAnsi"/>
          <w:bCs/>
          <w:color w:val="auto"/>
          <w:sz w:val="22"/>
          <w:szCs w:val="22"/>
          <w:lang w:eastAsia="en-US" w:bidi="ar-SA"/>
        </w:rPr>
        <w:t xml:space="preserve"> osoby wskazane w złożonych kwalifikowanych podpisach elektronicznych</w:t>
      </w:r>
      <w:r w:rsidRPr="00892E76">
        <w:rPr>
          <w:rFonts w:cstheme="minorHAnsi"/>
          <w:color w:val="auto"/>
          <w:sz w:val="22"/>
          <w:szCs w:val="22"/>
        </w:rPr>
        <w:t>,</w:t>
      </w:r>
    </w:p>
    <w:p w14:paraId="36879F6F" w14:textId="77777777" w:rsidR="00136BBB" w:rsidRPr="00892E76" w:rsidRDefault="00136BBB" w:rsidP="00136BBB">
      <w:pPr>
        <w:spacing w:after="120" w:line="276" w:lineRule="auto"/>
        <w:contextualSpacing/>
        <w:jc w:val="both"/>
        <w:rPr>
          <w:rFonts w:cstheme="minorHAnsi"/>
          <w:color w:val="auto"/>
          <w:sz w:val="22"/>
          <w:szCs w:val="22"/>
        </w:rPr>
      </w:pPr>
      <w:r>
        <w:rPr>
          <w:rFonts w:cstheme="minorHAnsi"/>
          <w:color w:val="auto"/>
          <w:sz w:val="22"/>
          <w:szCs w:val="22"/>
        </w:rPr>
        <w:t>zwaną dalej „NEXERĄ”</w:t>
      </w:r>
    </w:p>
    <w:p w14:paraId="0BFC4589" w14:textId="77777777" w:rsidR="00136BBB" w:rsidRDefault="00136BBB" w:rsidP="00136BBB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</w:p>
    <w:p w14:paraId="680454EF" w14:textId="77777777" w:rsidR="00136BBB" w:rsidRPr="00892E76" w:rsidRDefault="00136BBB" w:rsidP="00136BBB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a</w:t>
      </w:r>
    </w:p>
    <w:p w14:paraId="093B4F8F" w14:textId="77777777" w:rsidR="00136BBB" w:rsidRDefault="00136BBB" w:rsidP="00136BBB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</w:p>
    <w:p w14:paraId="4367E8A8" w14:textId="77777777" w:rsidR="00136BBB" w:rsidRPr="00892E76" w:rsidRDefault="00136BBB" w:rsidP="00136BBB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 xml:space="preserve">________________________ z siedzibą w ___________________, ul.________________________, ________________, wpisaną do rejestru przedsiębiorców Krajowego Rejestru Sądowego pod numerem KRS ________________________, której dokumentacja przechowywana jest przez Sąd Rejonowy _______________________, ________________________ Wydział Krajowego Rejestru Sądowego, REGON: ________________________, NIP: ________________________, wysokość kapitału zakładowego ________________________zł, którą reprezentują </w:t>
      </w:r>
      <w:r w:rsidRPr="00892E76">
        <w:rPr>
          <w:rFonts w:cstheme="minorHAnsi"/>
          <w:bCs/>
          <w:color w:val="auto"/>
          <w:sz w:val="22"/>
          <w:szCs w:val="22"/>
          <w:lang w:eastAsia="en-US" w:bidi="ar-SA"/>
        </w:rPr>
        <w:t>osoby wskazane w złożonych kwalifikowanych podpisach elektronicznych</w:t>
      </w:r>
      <w:r w:rsidRPr="00892E76">
        <w:rPr>
          <w:rFonts w:cstheme="minorHAnsi"/>
          <w:color w:val="auto"/>
          <w:sz w:val="22"/>
          <w:szCs w:val="22"/>
        </w:rPr>
        <w:t xml:space="preserve"> </w:t>
      </w:r>
    </w:p>
    <w:p w14:paraId="0455485B" w14:textId="77777777" w:rsidR="00136BBB" w:rsidRPr="00892E76" w:rsidRDefault="00136BBB" w:rsidP="00136BBB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color w:val="auto"/>
          <w:sz w:val="22"/>
          <w:szCs w:val="22"/>
        </w:rPr>
      </w:pPr>
      <w:r w:rsidRPr="00892E76">
        <w:rPr>
          <w:rFonts w:cstheme="minorHAnsi"/>
          <w:color w:val="auto"/>
          <w:sz w:val="22"/>
          <w:szCs w:val="22"/>
        </w:rPr>
        <w:t>zwaną dalej „OK” lub „Operatorem Korzystającym”,</w:t>
      </w:r>
    </w:p>
    <w:p w14:paraId="54F0D81B" w14:textId="77777777" w:rsidR="00C633B7" w:rsidRPr="00F76FE4" w:rsidRDefault="00C633B7" w:rsidP="004E429B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369F67D7" w14:textId="77777777" w:rsidR="00C633B7" w:rsidRPr="00F76FE4" w:rsidRDefault="00C633B7" w:rsidP="004E429B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F76FE4">
        <w:rPr>
          <w:color w:val="auto"/>
          <w:sz w:val="22"/>
          <w:szCs w:val="22"/>
        </w:rPr>
        <w:t>NEXERA lub OK zwani są również dalej każdy z osobna „Stroną” lub łącznie „Stronami”.</w:t>
      </w:r>
    </w:p>
    <w:p w14:paraId="135AE358" w14:textId="29839FBD" w:rsidR="00C633B7" w:rsidRPr="00F76FE4" w:rsidRDefault="00D94450" w:rsidP="005A4F7C">
      <w:pPr>
        <w:rPr>
          <w:color w:val="auto"/>
          <w:sz w:val="22"/>
          <w:szCs w:val="22"/>
        </w:rPr>
      </w:pPr>
      <w:r w:rsidRPr="00F76FE4">
        <w:rPr>
          <w:color w:val="auto"/>
          <w:sz w:val="22"/>
          <w:szCs w:val="22"/>
        </w:rPr>
        <w:br w:type="page"/>
      </w:r>
    </w:p>
    <w:p w14:paraId="20D05B6C" w14:textId="77777777" w:rsidR="00C633B7" w:rsidRPr="00F76FE4" w:rsidRDefault="00C633B7" w:rsidP="00460DC2">
      <w:pPr>
        <w:pStyle w:val="Nagwek3"/>
        <w:keepNext/>
        <w:keepLines/>
        <w:numPr>
          <w:ilvl w:val="0"/>
          <w:numId w:val="31"/>
        </w:numPr>
        <w:spacing w:after="240" w:line="360" w:lineRule="auto"/>
        <w:jc w:val="center"/>
        <w:rPr>
          <w:rStyle w:val="Odwoanieintensywne"/>
          <w:b w:val="0"/>
          <w:color w:val="auto"/>
          <w:sz w:val="24"/>
        </w:rPr>
      </w:pPr>
      <w:r w:rsidRPr="00F76FE4">
        <w:rPr>
          <w:rStyle w:val="Odwoanieintensywne"/>
          <w:b w:val="0"/>
          <w:color w:val="auto"/>
          <w:sz w:val="24"/>
        </w:rPr>
        <w:lastRenderedPageBreak/>
        <w:t>POSTANOWIENIA OGÓLNE</w:t>
      </w:r>
    </w:p>
    <w:p w14:paraId="744FF767" w14:textId="316F4A91" w:rsidR="00460DC2" w:rsidRPr="00F76FE4" w:rsidRDefault="00460DC2" w:rsidP="00460DC2">
      <w:pPr>
        <w:pStyle w:val="Akapitzlist"/>
        <w:numPr>
          <w:ilvl w:val="0"/>
          <w:numId w:val="2"/>
        </w:numPr>
        <w:spacing w:after="120" w:line="360" w:lineRule="auto"/>
        <w:jc w:val="both"/>
      </w:pPr>
      <w:r w:rsidRPr="00F76FE4">
        <w:t xml:space="preserve">Umowa </w:t>
      </w:r>
      <w:r w:rsidR="00E24D7A" w:rsidRPr="00F76FE4">
        <w:t xml:space="preserve">dzierżawy Ciemnych Włókien </w:t>
      </w:r>
      <w:r w:rsidRPr="00F76FE4">
        <w:t>określa warunki współpracy Stron w zakresie Usługi Dzierżawy Ciemnych Włókien</w:t>
      </w:r>
      <w:r w:rsidR="001727FB" w:rsidRPr="00F76FE4">
        <w:t xml:space="preserve"> Światłowodowych</w:t>
      </w:r>
      <w:r w:rsidR="00AE6046" w:rsidRPr="00F76FE4">
        <w:t xml:space="preserve"> oraz sposób naliczania opłat</w:t>
      </w:r>
      <w:r w:rsidRPr="00F76FE4">
        <w:t>.</w:t>
      </w:r>
    </w:p>
    <w:p w14:paraId="3AD31AF6" w14:textId="781DD8A9" w:rsidR="00460DC2" w:rsidRPr="00F76FE4" w:rsidRDefault="00460DC2" w:rsidP="00460DC2">
      <w:pPr>
        <w:pStyle w:val="Akapitzlist"/>
        <w:numPr>
          <w:ilvl w:val="0"/>
          <w:numId w:val="2"/>
        </w:numPr>
        <w:spacing w:after="120" w:line="360" w:lineRule="auto"/>
        <w:jc w:val="both"/>
      </w:pPr>
      <w:r w:rsidRPr="00F76FE4">
        <w:t xml:space="preserve">Strony zgodnie oświadczają, że Umowa </w:t>
      </w:r>
      <w:r w:rsidR="00E24D7A" w:rsidRPr="00F76FE4">
        <w:t xml:space="preserve">dzierżawy Ciemnych Włókien </w:t>
      </w:r>
      <w:r w:rsidRPr="00F76FE4">
        <w:t xml:space="preserve">zaakceptowana i podpisana przez NEXERĘ i OK stanowi integralną część Umowy Ramowej. </w:t>
      </w:r>
    </w:p>
    <w:p w14:paraId="4FBE229D" w14:textId="77777777" w:rsidR="00AE6046" w:rsidRPr="00F76FE4" w:rsidRDefault="00AE6046" w:rsidP="00AE6046">
      <w:pPr>
        <w:pStyle w:val="Akapitzlist"/>
        <w:numPr>
          <w:ilvl w:val="0"/>
          <w:numId w:val="2"/>
        </w:numPr>
        <w:spacing w:after="120" w:line="360" w:lineRule="auto"/>
        <w:jc w:val="both"/>
      </w:pPr>
      <w:bookmarkStart w:id="0" w:name="_Hlk504672714"/>
      <w:r w:rsidRPr="00F76FE4">
        <w:t>Strony zobowiązują się do prawidłowego prowadzenia prac lub eksploatacji Ciemnych Włókien</w:t>
      </w:r>
      <w:r w:rsidR="001727FB" w:rsidRPr="00F76FE4">
        <w:t xml:space="preserve"> Światłowodowych </w:t>
      </w:r>
      <w:r w:rsidRPr="00F76FE4">
        <w:t xml:space="preserve">tak, aby nie spowodować przerw w świadczeniu </w:t>
      </w:r>
      <w:r w:rsidR="00653DA9" w:rsidRPr="00F76FE4">
        <w:t>U</w:t>
      </w:r>
      <w:r w:rsidRPr="00F76FE4">
        <w:t xml:space="preserve">sług, będących następstwem uszkodzeń kabli telekomunikacyjnych. </w:t>
      </w:r>
    </w:p>
    <w:p w14:paraId="4C42B34E" w14:textId="6CA7F278" w:rsidR="00984E91" w:rsidRPr="00F76FE4" w:rsidRDefault="00984E91" w:rsidP="00984E91">
      <w:pPr>
        <w:pStyle w:val="Akapitzlist"/>
        <w:numPr>
          <w:ilvl w:val="0"/>
          <w:numId w:val="2"/>
        </w:numPr>
        <w:spacing w:after="120" w:line="360" w:lineRule="auto"/>
        <w:jc w:val="both"/>
      </w:pPr>
      <w:r w:rsidRPr="00F76FE4">
        <w:t xml:space="preserve">Jeżeli z powodu wykonywania przez OK prac </w:t>
      </w:r>
      <w:r w:rsidR="001727FB" w:rsidRPr="00F76FE4">
        <w:t>związanych z realizacj</w:t>
      </w:r>
      <w:r w:rsidR="004F7CC0" w:rsidRPr="00F76FE4">
        <w:t>ą</w:t>
      </w:r>
      <w:r w:rsidR="001727FB" w:rsidRPr="00F76FE4">
        <w:t xml:space="preserve"> Umowy </w:t>
      </w:r>
      <w:r w:rsidR="00E77CAA" w:rsidRPr="00F76FE4">
        <w:t xml:space="preserve">dzierżawy Ciemnych Włókien </w:t>
      </w:r>
      <w:r w:rsidRPr="00F76FE4">
        <w:t xml:space="preserve">wystąpią jakiekolwiek uszkodzenia instalacji NEXERY bądź podmiotów trzecich, wówczas OK zobowiązuje się do zaspokojenia wszelkich roszczeń NEXERY bądź podmiotów trzecich, mogących wyniknąć w związku z powstałymi uszkodzeniami.   </w:t>
      </w:r>
    </w:p>
    <w:bookmarkEnd w:id="0"/>
    <w:p w14:paraId="35E5A21C" w14:textId="77777777" w:rsidR="004D169F" w:rsidRPr="00F76FE4" w:rsidRDefault="004D169F" w:rsidP="00460DC2">
      <w:pPr>
        <w:spacing w:after="120" w:line="360" w:lineRule="auto"/>
        <w:jc w:val="both"/>
        <w:rPr>
          <w:color w:val="auto"/>
        </w:rPr>
      </w:pPr>
    </w:p>
    <w:p w14:paraId="4588DFCB" w14:textId="798BE7DC" w:rsidR="00460DC2" w:rsidRPr="00F76FE4" w:rsidRDefault="00460DC2" w:rsidP="00460DC2">
      <w:pPr>
        <w:pStyle w:val="Nagwek3"/>
        <w:keepNext/>
        <w:keepLines/>
        <w:numPr>
          <w:ilvl w:val="0"/>
          <w:numId w:val="31"/>
        </w:numPr>
        <w:spacing w:after="240" w:line="360" w:lineRule="auto"/>
        <w:jc w:val="center"/>
        <w:rPr>
          <w:rStyle w:val="Odwoanieintensywne"/>
          <w:color w:val="auto"/>
          <w:sz w:val="24"/>
        </w:rPr>
      </w:pPr>
      <w:r w:rsidRPr="00F76FE4">
        <w:rPr>
          <w:rStyle w:val="Odwoanieintensywne"/>
          <w:b w:val="0"/>
          <w:color w:val="auto"/>
          <w:sz w:val="24"/>
        </w:rPr>
        <w:t>USŁUGA</w:t>
      </w:r>
    </w:p>
    <w:p w14:paraId="2EFE3D7F" w14:textId="77777777" w:rsidR="00460DC2" w:rsidRPr="00F76FE4" w:rsidRDefault="00460DC2" w:rsidP="00460DC2">
      <w:pPr>
        <w:pStyle w:val="Akapitzlist"/>
        <w:numPr>
          <w:ilvl w:val="0"/>
          <w:numId w:val="32"/>
        </w:numPr>
        <w:spacing w:after="120" w:line="360" w:lineRule="auto"/>
        <w:jc w:val="both"/>
      </w:pPr>
      <w:r w:rsidRPr="00F76FE4">
        <w:t xml:space="preserve">Usługa </w:t>
      </w:r>
      <w:r w:rsidR="001727FB" w:rsidRPr="00F76FE4">
        <w:t>D</w:t>
      </w:r>
      <w:r w:rsidRPr="00F76FE4">
        <w:t xml:space="preserve">zierżawy Ciemnych </w:t>
      </w:r>
      <w:r w:rsidR="001727FB" w:rsidRPr="00F76FE4">
        <w:t>W</w:t>
      </w:r>
      <w:r w:rsidRPr="00F76FE4">
        <w:t xml:space="preserve">łókien </w:t>
      </w:r>
      <w:r w:rsidR="001727FB" w:rsidRPr="00F76FE4">
        <w:t xml:space="preserve">Światłowodowych </w:t>
      </w:r>
      <w:r w:rsidRPr="00F76FE4">
        <w:t xml:space="preserve">obejmuje dzierżawę jednego lub więcej Ciemnych </w:t>
      </w:r>
      <w:r w:rsidR="001727FB" w:rsidRPr="00F76FE4">
        <w:t>W</w:t>
      </w:r>
      <w:r w:rsidRPr="00F76FE4">
        <w:t xml:space="preserve">łókien </w:t>
      </w:r>
      <w:r w:rsidR="001727FB" w:rsidRPr="00F76FE4">
        <w:t>Ś</w:t>
      </w:r>
      <w:r w:rsidRPr="00F76FE4">
        <w:t xml:space="preserve">wiatłowodowych na ciągłym odcinku o określonej długości, zestawionych pomiędzy PDU. </w:t>
      </w:r>
    </w:p>
    <w:p w14:paraId="6A8A074D" w14:textId="77777777" w:rsidR="00460DC2" w:rsidRPr="00F76FE4" w:rsidRDefault="00460DC2" w:rsidP="00460DC2">
      <w:pPr>
        <w:pStyle w:val="Akapitzlist"/>
        <w:numPr>
          <w:ilvl w:val="0"/>
          <w:numId w:val="32"/>
        </w:numPr>
        <w:spacing w:after="120" w:line="360" w:lineRule="auto"/>
        <w:jc w:val="both"/>
      </w:pPr>
      <w:r w:rsidRPr="00F76FE4">
        <w:t xml:space="preserve">Usługa </w:t>
      </w:r>
      <w:r w:rsidR="001727FB" w:rsidRPr="00F76FE4">
        <w:t xml:space="preserve">Dzierżawy Ciemnych Włókien Światłowodowych </w:t>
      </w:r>
      <w:r w:rsidRPr="00F76FE4">
        <w:t xml:space="preserve">nie obejmuje dzierżawy włókien światłowodowych wchodzących w skład Lokalnej pętli abonenckiej, do których dostęp jest zapewniony w ramach Usługi LLU. </w:t>
      </w:r>
    </w:p>
    <w:p w14:paraId="4C4710D4" w14:textId="77777777" w:rsidR="00984E91" w:rsidRPr="00F76FE4" w:rsidRDefault="00460DC2" w:rsidP="00460DC2">
      <w:pPr>
        <w:pStyle w:val="Akapitzlist"/>
        <w:numPr>
          <w:ilvl w:val="0"/>
          <w:numId w:val="32"/>
        </w:numPr>
        <w:spacing w:after="120" w:line="360" w:lineRule="auto"/>
        <w:jc w:val="both"/>
      </w:pPr>
      <w:r w:rsidRPr="00F76FE4">
        <w:t xml:space="preserve">OK zapewnia połączenie do Ciemnego </w:t>
      </w:r>
      <w:r w:rsidR="001727FB" w:rsidRPr="00F76FE4">
        <w:t>W</w:t>
      </w:r>
      <w:r w:rsidRPr="00F76FE4">
        <w:t xml:space="preserve">łókna </w:t>
      </w:r>
      <w:r w:rsidR="001727FB" w:rsidRPr="00F76FE4">
        <w:t>Ś</w:t>
      </w:r>
      <w:r w:rsidRPr="00F76FE4">
        <w:t xml:space="preserve">wiatłowodowego i ponosi koszty realizacji tego połączenia. Prace z tym związane wykonuje są przez służby techniczne NEXERY. </w:t>
      </w:r>
    </w:p>
    <w:p w14:paraId="5D5D7885" w14:textId="77777777" w:rsidR="00460DC2" w:rsidRPr="00F76FE4" w:rsidRDefault="00460DC2" w:rsidP="00460DC2">
      <w:pPr>
        <w:autoSpaceDE w:val="0"/>
        <w:autoSpaceDN w:val="0"/>
        <w:adjustRightInd w:val="0"/>
        <w:spacing w:line="360" w:lineRule="auto"/>
        <w:ind w:left="720" w:right="7"/>
        <w:jc w:val="both"/>
        <w:rPr>
          <w:rFonts w:ascii="Calibri" w:hAnsi="Calibri" w:cs="Calibri"/>
          <w:color w:val="auto"/>
        </w:rPr>
      </w:pPr>
    </w:p>
    <w:p w14:paraId="65E5688C" w14:textId="77777777" w:rsidR="00460DC2" w:rsidRPr="00F76FE4" w:rsidRDefault="00460DC2" w:rsidP="00460DC2">
      <w:pPr>
        <w:pStyle w:val="Nagwek3"/>
        <w:keepNext/>
        <w:keepLines/>
        <w:numPr>
          <w:ilvl w:val="0"/>
          <w:numId w:val="31"/>
        </w:numPr>
        <w:spacing w:after="240" w:line="360" w:lineRule="auto"/>
        <w:jc w:val="center"/>
        <w:rPr>
          <w:rStyle w:val="Odwoanieintensywne"/>
          <w:b w:val="0"/>
          <w:color w:val="auto"/>
          <w:sz w:val="24"/>
        </w:rPr>
      </w:pPr>
      <w:r w:rsidRPr="00F76FE4">
        <w:rPr>
          <w:rStyle w:val="Odwoanieintensywne"/>
          <w:b w:val="0"/>
          <w:color w:val="auto"/>
          <w:sz w:val="24"/>
        </w:rPr>
        <w:t>PARAMETRY TECHNICZNE USŁUGI</w:t>
      </w:r>
    </w:p>
    <w:p w14:paraId="2CE8A1B8" w14:textId="77777777" w:rsidR="00460DC2" w:rsidRPr="00F76FE4" w:rsidRDefault="00460DC2" w:rsidP="00C03C22">
      <w:pPr>
        <w:pStyle w:val="Akapitzlist"/>
        <w:numPr>
          <w:ilvl w:val="0"/>
          <w:numId w:val="33"/>
        </w:numPr>
        <w:spacing w:after="120" w:line="360" w:lineRule="auto"/>
        <w:jc w:val="both"/>
      </w:pPr>
      <w:r w:rsidRPr="00F76FE4">
        <w:t xml:space="preserve">Parametry transmisyjne odcinka. </w:t>
      </w:r>
    </w:p>
    <w:p w14:paraId="7390E808" w14:textId="77777777" w:rsidR="00460DC2" w:rsidRPr="00F76FE4" w:rsidRDefault="00460DC2" w:rsidP="00023F6D">
      <w:pPr>
        <w:pStyle w:val="Akapitzlist"/>
        <w:numPr>
          <w:ilvl w:val="1"/>
          <w:numId w:val="33"/>
        </w:numPr>
        <w:spacing w:after="120" w:line="360" w:lineRule="auto"/>
        <w:jc w:val="both"/>
      </w:pPr>
      <w:r w:rsidRPr="00F76FE4">
        <w:t xml:space="preserve">Rzeczywista wartość tłumienia włókna nie będzie przekraczać wartości obliczonej według wzoru: </w:t>
      </w:r>
    </w:p>
    <w:p w14:paraId="19227318" w14:textId="77777777" w:rsidR="00460DC2" w:rsidRPr="00F76FE4" w:rsidRDefault="00460DC2" w:rsidP="00460DC2">
      <w:pPr>
        <w:spacing w:after="12" w:line="259" w:lineRule="auto"/>
        <w:ind w:left="899"/>
        <w:jc w:val="center"/>
        <w:rPr>
          <w:color w:val="auto"/>
          <w:sz w:val="22"/>
          <w:szCs w:val="22"/>
          <w:lang w:eastAsia="en-US" w:bidi="ar-SA"/>
        </w:rPr>
      </w:pPr>
      <w:proofErr w:type="spellStart"/>
      <w:r w:rsidRPr="00F76FE4">
        <w:rPr>
          <w:color w:val="auto"/>
          <w:sz w:val="22"/>
          <w:szCs w:val="22"/>
          <w:lang w:eastAsia="en-US" w:bidi="ar-SA"/>
        </w:rPr>
        <w:t>a</w:t>
      </w:r>
      <w:r w:rsidRPr="00F76FE4">
        <w:rPr>
          <w:color w:val="auto"/>
          <w:sz w:val="22"/>
          <w:szCs w:val="22"/>
          <w:vertAlign w:val="subscript"/>
          <w:lang w:eastAsia="en-US" w:bidi="ar-SA"/>
        </w:rPr>
        <w:t>tk</w:t>
      </w:r>
      <w:proofErr w:type="spellEnd"/>
      <w:r w:rsidRPr="00F76FE4">
        <w:rPr>
          <w:color w:val="auto"/>
          <w:sz w:val="22"/>
          <w:szCs w:val="22"/>
          <w:lang w:eastAsia="en-US" w:bidi="ar-SA"/>
        </w:rPr>
        <w:t xml:space="preserve"> ≤ αk  </w:t>
      </w:r>
      <w:proofErr w:type="spellStart"/>
      <w:r w:rsidRPr="00F76FE4">
        <w:rPr>
          <w:color w:val="auto"/>
          <w:sz w:val="22"/>
          <w:szCs w:val="22"/>
          <w:lang w:eastAsia="en-US" w:bidi="ar-SA"/>
        </w:rPr>
        <w:t>L</w:t>
      </w:r>
      <w:r w:rsidRPr="00F76FE4">
        <w:rPr>
          <w:color w:val="auto"/>
          <w:sz w:val="22"/>
          <w:szCs w:val="22"/>
          <w:vertAlign w:val="subscript"/>
          <w:lang w:eastAsia="en-US" w:bidi="ar-SA"/>
        </w:rPr>
        <w:t>opt</w:t>
      </w:r>
      <w:proofErr w:type="spellEnd"/>
      <w:r w:rsidRPr="00F76FE4">
        <w:rPr>
          <w:color w:val="auto"/>
          <w:sz w:val="22"/>
          <w:szCs w:val="22"/>
          <w:lang w:eastAsia="en-US" w:bidi="ar-SA"/>
        </w:rPr>
        <w:t xml:space="preserve"> + n</w:t>
      </w:r>
      <w:r w:rsidRPr="00F76FE4">
        <w:rPr>
          <w:color w:val="auto"/>
          <w:sz w:val="22"/>
          <w:szCs w:val="22"/>
          <w:vertAlign w:val="subscript"/>
          <w:lang w:eastAsia="en-US" w:bidi="ar-SA"/>
        </w:rPr>
        <w:t>1</w:t>
      </w:r>
      <w:r w:rsidRPr="00F76FE4">
        <w:rPr>
          <w:color w:val="auto"/>
          <w:sz w:val="22"/>
          <w:szCs w:val="22"/>
          <w:lang w:eastAsia="en-US" w:bidi="ar-SA"/>
        </w:rPr>
        <w:t xml:space="preserve"> • 0,10 + n</w:t>
      </w:r>
      <w:r w:rsidRPr="00F76FE4">
        <w:rPr>
          <w:color w:val="auto"/>
          <w:sz w:val="22"/>
          <w:szCs w:val="22"/>
          <w:vertAlign w:val="subscript"/>
          <w:lang w:eastAsia="en-US" w:bidi="ar-SA"/>
        </w:rPr>
        <w:t>2</w:t>
      </w:r>
      <w:r w:rsidRPr="00F76FE4">
        <w:rPr>
          <w:color w:val="auto"/>
          <w:sz w:val="22"/>
          <w:szCs w:val="22"/>
          <w:lang w:eastAsia="en-US" w:bidi="ar-SA"/>
        </w:rPr>
        <w:t xml:space="preserve">  • 0,5 [</w:t>
      </w:r>
      <w:proofErr w:type="spellStart"/>
      <w:r w:rsidRPr="00F76FE4">
        <w:rPr>
          <w:color w:val="auto"/>
          <w:sz w:val="22"/>
          <w:szCs w:val="22"/>
          <w:lang w:eastAsia="en-US" w:bidi="ar-SA"/>
        </w:rPr>
        <w:t>dB</w:t>
      </w:r>
      <w:proofErr w:type="spellEnd"/>
      <w:r w:rsidRPr="00F76FE4">
        <w:rPr>
          <w:color w:val="auto"/>
          <w:sz w:val="22"/>
          <w:szCs w:val="22"/>
          <w:lang w:eastAsia="en-US" w:bidi="ar-SA"/>
        </w:rPr>
        <w:t xml:space="preserve">] </w:t>
      </w:r>
    </w:p>
    <w:p w14:paraId="59A620AE" w14:textId="77777777" w:rsidR="00460DC2" w:rsidRPr="00F76FE4" w:rsidRDefault="00460DC2" w:rsidP="00460DC2">
      <w:pPr>
        <w:spacing w:after="28" w:line="259" w:lineRule="auto"/>
        <w:ind w:left="900"/>
        <w:rPr>
          <w:color w:val="auto"/>
          <w:sz w:val="22"/>
          <w:szCs w:val="22"/>
          <w:lang w:eastAsia="en-US" w:bidi="ar-SA"/>
        </w:rPr>
      </w:pPr>
      <w:r w:rsidRPr="00F76FE4">
        <w:rPr>
          <w:color w:val="auto"/>
          <w:sz w:val="22"/>
          <w:szCs w:val="22"/>
          <w:lang w:eastAsia="en-US" w:bidi="ar-SA"/>
        </w:rPr>
        <w:t xml:space="preserve">gdzie: </w:t>
      </w:r>
    </w:p>
    <w:p w14:paraId="55409F8E" w14:textId="77777777" w:rsidR="00C03C22" w:rsidRPr="00F76FE4" w:rsidRDefault="00460DC2" w:rsidP="00C03C22">
      <w:pPr>
        <w:tabs>
          <w:tab w:val="center" w:pos="1542"/>
          <w:tab w:val="right" w:pos="9080"/>
        </w:tabs>
        <w:spacing w:after="16" w:line="360" w:lineRule="auto"/>
        <w:rPr>
          <w:rFonts w:eastAsia="Calibri" w:cstheme="minorHAnsi"/>
          <w:color w:val="auto"/>
          <w:sz w:val="22"/>
          <w:szCs w:val="22"/>
          <w:lang w:eastAsia="en-US" w:bidi="ar-SA"/>
        </w:rPr>
      </w:pPr>
      <w:r w:rsidRPr="00F76FE4">
        <w:rPr>
          <w:color w:val="auto"/>
          <w:sz w:val="22"/>
          <w:szCs w:val="22"/>
          <w:lang w:eastAsia="en-US" w:bidi="ar-SA"/>
        </w:rPr>
        <w:tab/>
      </w:r>
      <w:proofErr w:type="spellStart"/>
      <w:r w:rsidR="00C03C22"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>a</w:t>
      </w:r>
      <w:r w:rsidR="00C03C22" w:rsidRPr="00F76FE4">
        <w:rPr>
          <w:rFonts w:eastAsia="Calibri" w:cstheme="minorHAnsi"/>
          <w:color w:val="auto"/>
          <w:sz w:val="22"/>
          <w:szCs w:val="22"/>
          <w:vertAlign w:val="subscript"/>
          <w:lang w:eastAsia="en-US" w:bidi="ar-SA"/>
        </w:rPr>
        <w:t>tk</w:t>
      </w:r>
      <w:proofErr w:type="spellEnd"/>
      <w:r w:rsidR="00C03C22"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 xml:space="preserve"> </w:t>
      </w:r>
      <w:r w:rsidR="00653DA9"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 xml:space="preserve">- </w:t>
      </w:r>
      <w:r w:rsidR="00C03C22"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ab/>
        <w:t xml:space="preserve">tłumienie włókna, mierzone pomiędzy złączami końcowymi zainstalowanymi w </w:t>
      </w:r>
    </w:p>
    <w:p w14:paraId="2B35FD74" w14:textId="77777777" w:rsidR="00653DA9" w:rsidRPr="00F76FE4" w:rsidRDefault="00C03C22" w:rsidP="00C03C22">
      <w:pPr>
        <w:spacing w:after="200" w:line="360" w:lineRule="auto"/>
        <w:ind w:left="1440" w:right="3067" w:firstLine="545"/>
        <w:rPr>
          <w:rFonts w:eastAsia="Calibri" w:cstheme="minorHAnsi"/>
          <w:color w:val="auto"/>
          <w:sz w:val="22"/>
          <w:szCs w:val="22"/>
          <w:lang w:eastAsia="en-US" w:bidi="ar-SA"/>
        </w:rPr>
      </w:pPr>
      <w:r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>Punktach Styku [</w:t>
      </w:r>
      <w:proofErr w:type="spellStart"/>
      <w:r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>dB</w:t>
      </w:r>
      <w:proofErr w:type="spellEnd"/>
      <w:r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 xml:space="preserve">], </w:t>
      </w:r>
    </w:p>
    <w:p w14:paraId="51491013" w14:textId="77777777" w:rsidR="00653DA9" w:rsidRPr="00F76FE4" w:rsidRDefault="00C03C22" w:rsidP="00653DA9">
      <w:pPr>
        <w:spacing w:after="200" w:line="360" w:lineRule="auto"/>
        <w:ind w:left="1440" w:right="3067" w:hanging="22"/>
        <w:rPr>
          <w:rFonts w:eastAsia="Calibri" w:cstheme="minorHAnsi"/>
          <w:color w:val="auto"/>
          <w:sz w:val="22"/>
          <w:szCs w:val="22"/>
          <w:lang w:eastAsia="en-US" w:bidi="ar-SA"/>
        </w:rPr>
      </w:pPr>
      <w:r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 xml:space="preserve">αk </w:t>
      </w:r>
      <w:r w:rsidR="00653DA9"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>-</w:t>
      </w:r>
      <w:r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 xml:space="preserve"> współczynnik tłumienia światłowodu [</w:t>
      </w:r>
      <w:proofErr w:type="spellStart"/>
      <w:r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>dB</w:t>
      </w:r>
      <w:proofErr w:type="spellEnd"/>
      <w:r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 xml:space="preserve">/km], </w:t>
      </w:r>
    </w:p>
    <w:p w14:paraId="7AFA86EF" w14:textId="77777777" w:rsidR="00653DA9" w:rsidRPr="00F76FE4" w:rsidRDefault="00C03C22" w:rsidP="00653DA9">
      <w:pPr>
        <w:spacing w:after="200" w:line="360" w:lineRule="auto"/>
        <w:ind w:left="1440" w:right="3067" w:hanging="22"/>
        <w:rPr>
          <w:rFonts w:eastAsia="Calibri" w:cstheme="minorHAnsi"/>
          <w:color w:val="auto"/>
          <w:sz w:val="22"/>
          <w:szCs w:val="22"/>
          <w:lang w:eastAsia="en-US" w:bidi="ar-SA"/>
        </w:rPr>
      </w:pPr>
      <w:proofErr w:type="spellStart"/>
      <w:r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lastRenderedPageBreak/>
        <w:t>L</w:t>
      </w:r>
      <w:r w:rsidRPr="00F76FE4">
        <w:rPr>
          <w:rFonts w:eastAsia="Calibri" w:cstheme="minorHAnsi"/>
          <w:color w:val="auto"/>
          <w:sz w:val="22"/>
          <w:szCs w:val="22"/>
          <w:vertAlign w:val="subscript"/>
          <w:lang w:eastAsia="en-US" w:bidi="ar-SA"/>
        </w:rPr>
        <w:t>opt</w:t>
      </w:r>
      <w:proofErr w:type="spellEnd"/>
      <w:r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 xml:space="preserve"> </w:t>
      </w:r>
      <w:r w:rsidR="00653DA9"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>-</w:t>
      </w:r>
      <w:r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 xml:space="preserve"> długość optyczna włókna [km],</w:t>
      </w:r>
    </w:p>
    <w:p w14:paraId="78177D73" w14:textId="77777777" w:rsidR="00653DA9" w:rsidRPr="00F76FE4" w:rsidRDefault="00C03C22" w:rsidP="00653DA9">
      <w:pPr>
        <w:spacing w:after="200" w:line="360" w:lineRule="auto"/>
        <w:ind w:left="1440" w:right="3067" w:hanging="22"/>
        <w:rPr>
          <w:rFonts w:eastAsia="Calibri" w:cstheme="minorHAnsi"/>
          <w:color w:val="auto"/>
          <w:sz w:val="22"/>
          <w:szCs w:val="22"/>
          <w:lang w:eastAsia="en-US" w:bidi="ar-SA"/>
        </w:rPr>
      </w:pPr>
      <w:r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 xml:space="preserve"> n</w:t>
      </w:r>
      <w:r w:rsidRPr="00F76FE4">
        <w:rPr>
          <w:rFonts w:eastAsia="Calibri" w:cstheme="minorHAnsi"/>
          <w:color w:val="auto"/>
          <w:sz w:val="22"/>
          <w:szCs w:val="22"/>
          <w:vertAlign w:val="subscript"/>
          <w:lang w:eastAsia="en-US" w:bidi="ar-SA"/>
        </w:rPr>
        <w:t>1</w:t>
      </w:r>
      <w:r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 xml:space="preserve"> </w:t>
      </w:r>
      <w:r w:rsidR="00653DA9"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>-</w:t>
      </w:r>
      <w:r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 xml:space="preserve"> liczba złączy spajanych we włóknie, </w:t>
      </w:r>
    </w:p>
    <w:p w14:paraId="3834A415" w14:textId="77777777" w:rsidR="00C03C22" w:rsidRPr="00F76FE4" w:rsidRDefault="00C03C22" w:rsidP="00653DA9">
      <w:pPr>
        <w:spacing w:after="200" w:line="360" w:lineRule="auto"/>
        <w:ind w:left="1440" w:right="3067" w:hanging="22"/>
        <w:rPr>
          <w:rFonts w:eastAsia="Calibri" w:cstheme="minorHAnsi"/>
          <w:color w:val="auto"/>
          <w:sz w:val="22"/>
          <w:szCs w:val="22"/>
          <w:lang w:eastAsia="en-US" w:bidi="ar-SA"/>
        </w:rPr>
      </w:pPr>
      <w:r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>n</w:t>
      </w:r>
      <w:r w:rsidRPr="00F76FE4">
        <w:rPr>
          <w:rFonts w:eastAsia="Calibri" w:cstheme="minorHAnsi"/>
          <w:color w:val="auto"/>
          <w:sz w:val="22"/>
          <w:szCs w:val="22"/>
          <w:vertAlign w:val="subscript"/>
          <w:lang w:eastAsia="en-US" w:bidi="ar-SA"/>
        </w:rPr>
        <w:t>2</w:t>
      </w:r>
      <w:r w:rsidRPr="00F76FE4">
        <w:rPr>
          <w:rFonts w:eastAsia="Cambria" w:cstheme="minorHAnsi"/>
          <w:i/>
          <w:color w:val="auto"/>
          <w:sz w:val="22"/>
          <w:szCs w:val="22"/>
          <w:lang w:eastAsia="en-US" w:bidi="ar-SA"/>
        </w:rPr>
        <w:t xml:space="preserve"> </w:t>
      </w:r>
      <w:r w:rsidR="00653DA9" w:rsidRPr="00F76FE4">
        <w:rPr>
          <w:rFonts w:eastAsia="Cambria" w:cstheme="minorHAnsi"/>
          <w:i/>
          <w:color w:val="auto"/>
          <w:sz w:val="22"/>
          <w:szCs w:val="22"/>
          <w:lang w:eastAsia="en-US" w:bidi="ar-SA"/>
        </w:rPr>
        <w:t>-</w:t>
      </w:r>
      <w:r w:rsidRPr="00F76FE4">
        <w:rPr>
          <w:rFonts w:eastAsia="Cambria" w:cstheme="minorHAnsi"/>
          <w:i/>
          <w:color w:val="auto"/>
          <w:sz w:val="22"/>
          <w:szCs w:val="22"/>
          <w:lang w:eastAsia="en-US" w:bidi="ar-SA"/>
        </w:rPr>
        <w:t xml:space="preserve"> </w:t>
      </w:r>
      <w:r w:rsidRPr="00F76FE4">
        <w:rPr>
          <w:rFonts w:eastAsia="Calibri" w:cstheme="minorHAnsi"/>
          <w:color w:val="auto"/>
          <w:sz w:val="22"/>
          <w:szCs w:val="22"/>
          <w:lang w:eastAsia="en-US" w:bidi="ar-SA"/>
        </w:rPr>
        <w:t xml:space="preserve">liczba złączy rozłącznych we włóknie. </w:t>
      </w:r>
    </w:p>
    <w:p w14:paraId="5687847B" w14:textId="77777777" w:rsidR="00460DC2" w:rsidRPr="00F76FE4" w:rsidRDefault="00460DC2" w:rsidP="00023F6D">
      <w:pPr>
        <w:pStyle w:val="Akapitzlist"/>
        <w:numPr>
          <w:ilvl w:val="1"/>
          <w:numId w:val="33"/>
        </w:numPr>
        <w:spacing w:after="120" w:line="360" w:lineRule="auto"/>
        <w:jc w:val="both"/>
      </w:pPr>
      <w:r w:rsidRPr="00F76FE4">
        <w:t xml:space="preserve">Tłumienie połączeń włókien nie może przekraczać następujących wartości:  </w:t>
      </w:r>
    </w:p>
    <w:p w14:paraId="27F24E22" w14:textId="34AE8A35" w:rsidR="00460DC2" w:rsidRPr="00F76FE4" w:rsidRDefault="00460DC2" w:rsidP="00C03C22">
      <w:pPr>
        <w:pStyle w:val="Akapitzlist"/>
        <w:numPr>
          <w:ilvl w:val="0"/>
          <w:numId w:val="35"/>
        </w:numPr>
        <w:spacing w:after="120" w:line="360" w:lineRule="auto"/>
        <w:ind w:left="1560"/>
        <w:jc w:val="both"/>
      </w:pPr>
      <w:r w:rsidRPr="00F76FE4">
        <w:t xml:space="preserve">0,1 </w:t>
      </w:r>
      <w:proofErr w:type="spellStart"/>
      <w:r w:rsidRPr="00F76FE4">
        <w:t>dB</w:t>
      </w:r>
      <w:proofErr w:type="spellEnd"/>
      <w:r w:rsidRPr="00F76FE4">
        <w:t xml:space="preserve"> dla połączeń spajanych (spawanych), określona jako wartość średnia  (z</w:t>
      </w:r>
      <w:r w:rsidR="00206063" w:rsidRPr="00F76FE4">
        <w:t> </w:t>
      </w:r>
      <w:r w:rsidRPr="00F76FE4">
        <w:t xml:space="preserve">uwzględnieniem znaków) wyników pomiarów przeprowadzonych reflektometrem optycznym w obydwu kierunkach transmisji, </w:t>
      </w:r>
    </w:p>
    <w:p w14:paraId="15AC33F6" w14:textId="77777777" w:rsidR="00460DC2" w:rsidRPr="00F76FE4" w:rsidRDefault="00460DC2" w:rsidP="00C03C22">
      <w:pPr>
        <w:pStyle w:val="Akapitzlist"/>
        <w:numPr>
          <w:ilvl w:val="0"/>
          <w:numId w:val="35"/>
        </w:numPr>
        <w:spacing w:after="120" w:line="360" w:lineRule="auto"/>
        <w:ind w:left="1560"/>
        <w:jc w:val="both"/>
      </w:pPr>
      <w:r w:rsidRPr="00F76FE4">
        <w:t xml:space="preserve">0,5 </w:t>
      </w:r>
      <w:proofErr w:type="spellStart"/>
      <w:r w:rsidRPr="00F76FE4">
        <w:t>dB</w:t>
      </w:r>
      <w:proofErr w:type="spellEnd"/>
      <w:r w:rsidRPr="00F76FE4">
        <w:t xml:space="preserve"> dla złączy rozłącznych, przyjmowana jako maksymalna wartość tłumienia przejścia pomiędzy dwoma </w:t>
      </w:r>
      <w:proofErr w:type="spellStart"/>
      <w:r w:rsidRPr="00F76FE4">
        <w:t>półzłączkami</w:t>
      </w:r>
      <w:proofErr w:type="spellEnd"/>
      <w:r w:rsidRPr="00F76FE4">
        <w:t xml:space="preserve"> stosowana do obliczeń; średnia wartość tego tłumienia nie powinna przekraczać 0,3 </w:t>
      </w:r>
      <w:proofErr w:type="spellStart"/>
      <w:r w:rsidRPr="00F76FE4">
        <w:t>dB</w:t>
      </w:r>
      <w:proofErr w:type="spellEnd"/>
      <w:r w:rsidRPr="00F76FE4">
        <w:t xml:space="preserve">, </w:t>
      </w:r>
    </w:p>
    <w:p w14:paraId="0A523465" w14:textId="1731600F" w:rsidR="00460DC2" w:rsidRPr="00F76FE4" w:rsidRDefault="00460DC2" w:rsidP="00C03C22">
      <w:pPr>
        <w:pStyle w:val="Akapitzlist"/>
        <w:numPr>
          <w:ilvl w:val="0"/>
          <w:numId w:val="35"/>
        </w:numPr>
        <w:spacing w:after="120" w:line="360" w:lineRule="auto"/>
        <w:ind w:left="1560"/>
        <w:jc w:val="both"/>
      </w:pPr>
      <w:r w:rsidRPr="00F76FE4">
        <w:t xml:space="preserve">0,4 </w:t>
      </w:r>
      <w:proofErr w:type="spellStart"/>
      <w:r w:rsidRPr="00F76FE4">
        <w:t>dB</w:t>
      </w:r>
      <w:proofErr w:type="spellEnd"/>
      <w:r w:rsidRPr="00F76FE4">
        <w:t xml:space="preserve"> dla połączeń spajanych, mierzona reflektometrem optycznym dla jednego kierunku transmisji, </w:t>
      </w:r>
    </w:p>
    <w:p w14:paraId="0EB0B9DF" w14:textId="77777777" w:rsidR="00460DC2" w:rsidRPr="00F76FE4" w:rsidRDefault="00460DC2" w:rsidP="00C03C22">
      <w:pPr>
        <w:pStyle w:val="Akapitzlist"/>
        <w:numPr>
          <w:ilvl w:val="0"/>
          <w:numId w:val="35"/>
        </w:numPr>
        <w:spacing w:after="120" w:line="360" w:lineRule="auto"/>
        <w:ind w:left="1560"/>
        <w:jc w:val="both"/>
      </w:pPr>
      <w:r w:rsidRPr="00F76FE4">
        <w:t xml:space="preserve">0,35 </w:t>
      </w:r>
      <w:proofErr w:type="spellStart"/>
      <w:r w:rsidRPr="00F76FE4">
        <w:t>dB</w:t>
      </w:r>
      <w:proofErr w:type="spellEnd"/>
      <w:r w:rsidRPr="00F76FE4">
        <w:t xml:space="preserve">/km maksymalne średnie tłumienie włókna dla fali 1550 </w:t>
      </w:r>
      <w:proofErr w:type="spellStart"/>
      <w:r w:rsidRPr="00F76FE4">
        <w:t>nm</w:t>
      </w:r>
      <w:proofErr w:type="spellEnd"/>
      <w:r w:rsidRPr="00F76FE4">
        <w:t xml:space="preserve"> uwzględniająca wszystkie połączenia. </w:t>
      </w:r>
    </w:p>
    <w:p w14:paraId="2CD755D0" w14:textId="16D01695" w:rsidR="00460DC2" w:rsidRPr="00F76FE4" w:rsidRDefault="00460DC2" w:rsidP="00023F6D">
      <w:pPr>
        <w:pStyle w:val="Akapitzlist"/>
        <w:numPr>
          <w:ilvl w:val="1"/>
          <w:numId w:val="33"/>
        </w:numPr>
        <w:spacing w:after="120" w:line="360" w:lineRule="auto"/>
        <w:jc w:val="both"/>
      </w:pPr>
      <w:r w:rsidRPr="00F76FE4">
        <w:t>Dla połączeń spajanych (spawów) maksymalna wartość t</w:t>
      </w:r>
      <w:r w:rsidR="005A4F7C" w:rsidRPr="00F76FE4">
        <w:t>łumienia spawu może wynosić 0,2 </w:t>
      </w:r>
      <w:proofErr w:type="spellStart"/>
      <w:r w:rsidRPr="00F76FE4">
        <w:t>dB</w:t>
      </w:r>
      <w:proofErr w:type="spellEnd"/>
      <w:r w:rsidRPr="00F76FE4">
        <w:t xml:space="preserve">. Dla każdego Włókna mogą wystąpić maksymalnie dwa takie spawy, a wartości tłumienia dla tych spawów należy uwzględnić w obliczeniach tłumienia Włókna. </w:t>
      </w:r>
    </w:p>
    <w:p w14:paraId="5C03D012" w14:textId="32F39B08" w:rsidR="00460DC2" w:rsidRPr="00F76FE4" w:rsidRDefault="00460DC2" w:rsidP="00023F6D">
      <w:pPr>
        <w:pStyle w:val="Akapitzlist"/>
        <w:numPr>
          <w:ilvl w:val="1"/>
          <w:numId w:val="33"/>
        </w:numPr>
        <w:spacing w:after="120" w:line="360" w:lineRule="auto"/>
        <w:jc w:val="both"/>
      </w:pPr>
      <w:r w:rsidRPr="00F76FE4">
        <w:t>Dopuszcza się nieciągłości punktowe charakterystyki tłumi</w:t>
      </w:r>
      <w:r w:rsidR="005A4F7C" w:rsidRPr="00F76FE4">
        <w:t>enia włókna nie większe niż 0,1 </w:t>
      </w:r>
      <w:proofErr w:type="spellStart"/>
      <w:r w:rsidRPr="00F76FE4">
        <w:t>dB</w:t>
      </w:r>
      <w:proofErr w:type="spellEnd"/>
      <w:r w:rsidRPr="00F76FE4">
        <w:t xml:space="preserve"> na każdy odcinek włókna pomiędzy złączami. </w:t>
      </w:r>
    </w:p>
    <w:p w14:paraId="195235A2" w14:textId="77777777" w:rsidR="00460DC2" w:rsidRPr="00F76FE4" w:rsidRDefault="00460DC2" w:rsidP="00023F6D">
      <w:pPr>
        <w:pStyle w:val="Akapitzlist"/>
        <w:numPr>
          <w:ilvl w:val="1"/>
          <w:numId w:val="33"/>
        </w:numPr>
        <w:spacing w:after="120" w:line="360" w:lineRule="auto"/>
        <w:jc w:val="both"/>
      </w:pPr>
      <w:r w:rsidRPr="00F76FE4">
        <w:t xml:space="preserve">Dopuszcza się czasowe wydłużenie relacji o max 10% na wypadek wystąpienia awarii wymagającej wprowadzenie wstawki światłowodowej. </w:t>
      </w:r>
    </w:p>
    <w:p w14:paraId="01E03B55" w14:textId="77777777" w:rsidR="00460DC2" w:rsidRPr="00F76FE4" w:rsidRDefault="00460DC2" w:rsidP="00460DC2">
      <w:pPr>
        <w:pStyle w:val="Akapitzlist"/>
        <w:autoSpaceDE w:val="0"/>
        <w:autoSpaceDN w:val="0"/>
        <w:adjustRightInd w:val="0"/>
        <w:spacing w:after="0" w:line="360" w:lineRule="auto"/>
        <w:ind w:left="0"/>
        <w:rPr>
          <w:rFonts w:ascii="Calibri" w:hAnsi="Calibri" w:cs="Calibri"/>
        </w:rPr>
      </w:pPr>
    </w:p>
    <w:p w14:paraId="1250D731" w14:textId="77777777" w:rsidR="00E21317" w:rsidRPr="00F76FE4" w:rsidRDefault="00E21317" w:rsidP="00CF0A14">
      <w:pPr>
        <w:pStyle w:val="Nagwek3"/>
        <w:keepNext/>
        <w:keepLines/>
        <w:numPr>
          <w:ilvl w:val="0"/>
          <w:numId w:val="31"/>
        </w:numPr>
        <w:spacing w:after="240" w:line="360" w:lineRule="auto"/>
        <w:jc w:val="center"/>
        <w:rPr>
          <w:rStyle w:val="Odwoanieintensywne"/>
          <w:b w:val="0"/>
          <w:color w:val="auto"/>
          <w:sz w:val="24"/>
          <w:szCs w:val="24"/>
        </w:rPr>
      </w:pPr>
      <w:bookmarkStart w:id="1" w:name="_Toc504669258"/>
      <w:bookmarkStart w:id="2" w:name="_Hlk504737772"/>
      <w:r w:rsidRPr="00F76FE4">
        <w:rPr>
          <w:rStyle w:val="Odwoanieintensywne"/>
          <w:b w:val="0"/>
          <w:color w:val="auto"/>
          <w:sz w:val="24"/>
          <w:szCs w:val="24"/>
        </w:rPr>
        <w:t xml:space="preserve">Warunki techniczne i projekt techniczny </w:t>
      </w:r>
      <w:bookmarkEnd w:id="1"/>
    </w:p>
    <w:p w14:paraId="425C25D4" w14:textId="0F37DD35" w:rsidR="00E21317" w:rsidRPr="00F76FE4" w:rsidRDefault="00E21317" w:rsidP="00E21317">
      <w:pPr>
        <w:pStyle w:val="Akapitzlist"/>
        <w:numPr>
          <w:ilvl w:val="0"/>
          <w:numId w:val="38"/>
        </w:numPr>
        <w:spacing w:after="120" w:line="360" w:lineRule="auto"/>
        <w:jc w:val="both"/>
      </w:pPr>
      <w:r w:rsidRPr="00F76FE4">
        <w:t xml:space="preserve">NEXERA w terminie 10 </w:t>
      </w:r>
      <w:r w:rsidR="00653DA9" w:rsidRPr="00F76FE4">
        <w:t>(dziesięciu) D</w:t>
      </w:r>
      <w:r w:rsidRPr="00F76FE4">
        <w:t xml:space="preserve">ni </w:t>
      </w:r>
      <w:r w:rsidR="00653DA9" w:rsidRPr="00F76FE4">
        <w:t>R</w:t>
      </w:r>
      <w:r w:rsidRPr="00F76FE4">
        <w:t>oboczych od dnia otrzymania</w:t>
      </w:r>
      <w:r w:rsidR="006C189F" w:rsidRPr="00F76FE4">
        <w:t>, zgodnie z § 1</w:t>
      </w:r>
      <w:r w:rsidR="00653DA9" w:rsidRPr="00F76FE4">
        <w:t>1</w:t>
      </w:r>
      <w:r w:rsidR="006C189F" w:rsidRPr="00F76FE4">
        <w:t xml:space="preserve"> Umowy Ramowej,</w:t>
      </w:r>
      <w:r w:rsidRPr="00F76FE4">
        <w:t xml:space="preserve"> </w:t>
      </w:r>
      <w:bookmarkStart w:id="3" w:name="_Hlk504668952"/>
      <w:r w:rsidRPr="00F76FE4">
        <w:t xml:space="preserve">Zamówienia Usługi </w:t>
      </w:r>
      <w:bookmarkEnd w:id="3"/>
      <w:r w:rsidRPr="00F76FE4">
        <w:t xml:space="preserve">wolnego od braków i nieprawidłowości przekazuje OK warunki techniczne realizacji Zamówienia Usługi niezbędne do sporządzenia przez OK projektu technicznego. </w:t>
      </w:r>
    </w:p>
    <w:p w14:paraId="64241B3E" w14:textId="1B21F88C" w:rsidR="00E21317" w:rsidRPr="00F76FE4" w:rsidRDefault="00E21317" w:rsidP="00E21317">
      <w:pPr>
        <w:pStyle w:val="Akapitzlist"/>
        <w:numPr>
          <w:ilvl w:val="0"/>
          <w:numId w:val="38"/>
        </w:numPr>
        <w:spacing w:after="120" w:line="360" w:lineRule="auto"/>
        <w:jc w:val="both"/>
      </w:pPr>
      <w:r w:rsidRPr="00F76FE4">
        <w:t>Jeżeli spełnienie przez OK warunków technicznych określonych przez NEXER</w:t>
      </w:r>
      <w:r w:rsidR="001727FB" w:rsidRPr="00F76FE4">
        <w:t xml:space="preserve">Ę </w:t>
      </w:r>
      <w:r w:rsidRPr="00F76FE4">
        <w:t>po przeprowadzeniu wywiadu technicznego jest ekonomicznie nieopłacalne lub niecelowe z</w:t>
      </w:r>
      <w:r w:rsidR="00206063" w:rsidRPr="00F76FE4">
        <w:t> </w:t>
      </w:r>
      <w:r w:rsidRPr="00F76FE4">
        <w:t>punktu widzenia świadczenia usług telekomunikacyjnych, czego OK nie mógł przewidzieć przy zachowaniu należytej staranności, OK może anulować Zamówienie Usługi w terminie 10</w:t>
      </w:r>
      <w:r w:rsidR="00206063" w:rsidRPr="00F76FE4">
        <w:t> </w:t>
      </w:r>
      <w:r w:rsidR="00653DA9" w:rsidRPr="00F76FE4">
        <w:t>(dziesięciu)</w:t>
      </w:r>
      <w:r w:rsidRPr="00F76FE4">
        <w:t xml:space="preserve"> </w:t>
      </w:r>
      <w:r w:rsidR="00653DA9" w:rsidRPr="00F76FE4">
        <w:t>D</w:t>
      </w:r>
      <w:r w:rsidRPr="00F76FE4">
        <w:t xml:space="preserve">ni </w:t>
      </w:r>
      <w:r w:rsidR="00653DA9" w:rsidRPr="00F76FE4">
        <w:t>R</w:t>
      </w:r>
      <w:r w:rsidRPr="00F76FE4">
        <w:t>oboczych od dnia otrzymania warunków technicznych.</w:t>
      </w:r>
    </w:p>
    <w:p w14:paraId="58360292" w14:textId="6152E219" w:rsidR="00E21317" w:rsidRPr="00F76FE4" w:rsidRDefault="00E21317" w:rsidP="00E21317">
      <w:pPr>
        <w:pStyle w:val="Akapitzlist"/>
        <w:numPr>
          <w:ilvl w:val="0"/>
          <w:numId w:val="38"/>
        </w:numPr>
        <w:spacing w:after="120" w:line="360" w:lineRule="auto"/>
        <w:jc w:val="both"/>
      </w:pPr>
      <w:r w:rsidRPr="00F76FE4">
        <w:t xml:space="preserve">W terminie 60 </w:t>
      </w:r>
      <w:r w:rsidR="00653DA9" w:rsidRPr="00F76FE4">
        <w:t xml:space="preserve">(sześćdziesięciu) </w:t>
      </w:r>
      <w:r w:rsidRPr="00F76FE4">
        <w:t>dni kalendarzowych od dnia otrzymania warunków technicznych, o których mowa w ust. 1 powyżej, OK przekazuje NEXER</w:t>
      </w:r>
      <w:r w:rsidR="001727FB" w:rsidRPr="00F76FE4">
        <w:t xml:space="preserve">ZE </w:t>
      </w:r>
      <w:r w:rsidRPr="00F76FE4">
        <w:t xml:space="preserve">projekt techniczny </w:t>
      </w:r>
      <w:r w:rsidRPr="00F76FE4">
        <w:lastRenderedPageBreak/>
        <w:t>opracowany na podstawie wydanych warunków technicznych, pod rygorem pozostawienia Zamówienia Usługi bez rozpoznania i anulowania rezerwacji zasobów.</w:t>
      </w:r>
    </w:p>
    <w:p w14:paraId="2B0D8E35" w14:textId="1DC35145" w:rsidR="00E21317" w:rsidRPr="00F76FE4" w:rsidRDefault="00E21317" w:rsidP="00E21317">
      <w:pPr>
        <w:pStyle w:val="Akapitzlist"/>
        <w:numPr>
          <w:ilvl w:val="0"/>
          <w:numId w:val="38"/>
        </w:numPr>
        <w:spacing w:after="120" w:line="360" w:lineRule="auto"/>
        <w:jc w:val="both"/>
      </w:pPr>
      <w:r w:rsidRPr="00F76FE4">
        <w:t xml:space="preserve">NEXERA w terminie 5 </w:t>
      </w:r>
      <w:r w:rsidR="00653DA9" w:rsidRPr="00F76FE4">
        <w:t>(pięciu) D</w:t>
      </w:r>
      <w:r w:rsidRPr="00F76FE4">
        <w:t xml:space="preserve">ni </w:t>
      </w:r>
      <w:r w:rsidR="00653DA9" w:rsidRPr="00F76FE4">
        <w:t>R</w:t>
      </w:r>
      <w:r w:rsidRPr="00F76FE4">
        <w:t>oboczych od dnia otrzymania projektu technicznego, o</w:t>
      </w:r>
      <w:r w:rsidR="00206063" w:rsidRPr="00F76FE4">
        <w:t> </w:t>
      </w:r>
      <w:r w:rsidRPr="00F76FE4">
        <w:t xml:space="preserve">którym mowa w ust. 3 powyżej wskazuje braki lub nieprawidłowości tego projektu technicznego, które wymagają uzupełnienia lub poprawienia. W przypadku </w:t>
      </w:r>
      <w:r w:rsidR="005A4F7C" w:rsidRPr="00F76FE4">
        <w:t>niewskazania</w:t>
      </w:r>
      <w:r w:rsidRPr="00F76FE4">
        <w:t xml:space="preserve"> przez NEXER</w:t>
      </w:r>
      <w:r w:rsidR="001727FB" w:rsidRPr="00F76FE4">
        <w:t xml:space="preserve">Ę </w:t>
      </w:r>
      <w:r w:rsidRPr="00F76FE4">
        <w:t>braków lub nieprawidłowości projektu technicznego w zakreślonym terminie, projekt techniczny uznaje się za wolny od braków formalnych.</w:t>
      </w:r>
    </w:p>
    <w:p w14:paraId="421541B3" w14:textId="0666E191" w:rsidR="00E21317" w:rsidRPr="00F76FE4" w:rsidRDefault="00E21317" w:rsidP="00E21317">
      <w:pPr>
        <w:pStyle w:val="Akapitzlist"/>
        <w:numPr>
          <w:ilvl w:val="0"/>
          <w:numId w:val="38"/>
        </w:numPr>
        <w:spacing w:after="120" w:line="360" w:lineRule="auto"/>
        <w:jc w:val="both"/>
      </w:pPr>
      <w:r w:rsidRPr="00F76FE4">
        <w:t>OK uzupełnia braki wskazane przez NEXER</w:t>
      </w:r>
      <w:r w:rsidR="001727FB" w:rsidRPr="00F76FE4">
        <w:t xml:space="preserve">Ę </w:t>
      </w:r>
      <w:r w:rsidRPr="00F76FE4">
        <w:t>lub poprawia projekt techniczny w terminie 10</w:t>
      </w:r>
      <w:r w:rsidR="00206063" w:rsidRPr="00F76FE4">
        <w:t> </w:t>
      </w:r>
      <w:r w:rsidR="00EE6308" w:rsidRPr="00F76FE4">
        <w:t>(dziesięciu)</w:t>
      </w:r>
      <w:r w:rsidRPr="00F76FE4">
        <w:t xml:space="preserve"> </w:t>
      </w:r>
      <w:r w:rsidR="00EE6308" w:rsidRPr="00F76FE4">
        <w:t>D</w:t>
      </w:r>
      <w:r w:rsidRPr="00F76FE4">
        <w:t xml:space="preserve">ni </w:t>
      </w:r>
      <w:r w:rsidR="00EE6308" w:rsidRPr="00F76FE4">
        <w:t>R</w:t>
      </w:r>
      <w:r w:rsidRPr="00F76FE4">
        <w:t>oboczych od dnia otrzymania od NEXER</w:t>
      </w:r>
      <w:r w:rsidR="001727FB" w:rsidRPr="00F76FE4">
        <w:t xml:space="preserve">Y </w:t>
      </w:r>
      <w:r w:rsidRPr="00F76FE4">
        <w:t>informacji o brakach lub nieprawidłowościach projektu technicznego, pod rygorem pozostawienia przez NEXER</w:t>
      </w:r>
      <w:r w:rsidR="001727FB" w:rsidRPr="00F76FE4">
        <w:t xml:space="preserve">Ę </w:t>
      </w:r>
      <w:r w:rsidRPr="00F76FE4">
        <w:t>Zamówienia Usługi bez rozpoznania.</w:t>
      </w:r>
    </w:p>
    <w:p w14:paraId="44863D94" w14:textId="226127ED" w:rsidR="00E21317" w:rsidRPr="00F76FE4" w:rsidRDefault="00E21317" w:rsidP="00E21317">
      <w:pPr>
        <w:pStyle w:val="Akapitzlist"/>
        <w:numPr>
          <w:ilvl w:val="0"/>
          <w:numId w:val="38"/>
        </w:numPr>
        <w:spacing w:after="120" w:line="360" w:lineRule="auto"/>
        <w:jc w:val="both"/>
      </w:pPr>
      <w:r w:rsidRPr="00F76FE4">
        <w:t xml:space="preserve">NEXERA przystępuje do prac budowlanych lub instalacyjnych przewidzianych w projekcie technicznym w terminie 7 </w:t>
      </w:r>
      <w:r w:rsidR="00EE6308" w:rsidRPr="00F76FE4">
        <w:t>(siedmiu) D</w:t>
      </w:r>
      <w:r w:rsidRPr="00F76FE4">
        <w:t xml:space="preserve">ni </w:t>
      </w:r>
      <w:r w:rsidR="00EE6308" w:rsidRPr="00F76FE4">
        <w:t>R</w:t>
      </w:r>
      <w:r w:rsidRPr="00F76FE4">
        <w:t>oboczych od dnia otrzymania projektu technicznego wolnego od braków i nieprawidłowości</w:t>
      </w:r>
      <w:r w:rsidR="00315C89" w:rsidRPr="00F76FE4">
        <w:t>. W takim przypadku NEXERA uruchomi Usługę Dzierżawy Ciemnych Włókien Światłowodowych w terminie 5 (pięciu) Dni Roboczych od zakończenia prac budowlanych lub instalacyjnych.</w:t>
      </w:r>
    </w:p>
    <w:p w14:paraId="6CF53087" w14:textId="10276BC4" w:rsidR="00E21317" w:rsidRPr="00F76FE4" w:rsidRDefault="00E21317" w:rsidP="00E21317">
      <w:pPr>
        <w:pStyle w:val="Akapitzlist"/>
        <w:numPr>
          <w:ilvl w:val="0"/>
          <w:numId w:val="38"/>
        </w:numPr>
        <w:spacing w:after="120" w:line="360" w:lineRule="auto"/>
        <w:jc w:val="both"/>
      </w:pPr>
      <w:r w:rsidRPr="00F76FE4">
        <w:t xml:space="preserve">NEXERA może obciążyć OK kosztami przeprowadzenia procesu związanego z obsługą </w:t>
      </w:r>
      <w:r w:rsidR="00EE6308" w:rsidRPr="00F76FE4">
        <w:t>Z</w:t>
      </w:r>
      <w:r w:rsidRPr="00F76FE4">
        <w:t>amówienia Usług</w:t>
      </w:r>
      <w:r w:rsidR="00EE6308" w:rsidRPr="00F76FE4">
        <w:t>i</w:t>
      </w:r>
      <w:r w:rsidRPr="00F76FE4">
        <w:t xml:space="preserve">, w tym kosztami przeprowadzenia wywiadu technicznego, jeżeli </w:t>
      </w:r>
      <w:r w:rsidR="00EE6308" w:rsidRPr="00F76FE4">
        <w:t>Z</w:t>
      </w:r>
      <w:r w:rsidRPr="00F76FE4">
        <w:t>amówienie Usług</w:t>
      </w:r>
      <w:r w:rsidR="00EE6308" w:rsidRPr="00F76FE4">
        <w:t>i</w:t>
      </w:r>
      <w:r w:rsidRPr="00F76FE4">
        <w:t xml:space="preserve"> nie zostanie zrealizowane z przyczyn leżących po stronie OK, z wyjątkiem sytuacji, o których mowa w Umow</w:t>
      </w:r>
      <w:r w:rsidR="00EE6308" w:rsidRPr="00F76FE4">
        <w:t>ie</w:t>
      </w:r>
      <w:r w:rsidRPr="00F76FE4">
        <w:t xml:space="preserve"> </w:t>
      </w:r>
      <w:r w:rsidR="006C189F" w:rsidRPr="00F76FE4">
        <w:t xml:space="preserve">Ramowej </w:t>
      </w:r>
      <w:r w:rsidRPr="00F76FE4">
        <w:t xml:space="preserve">oraz ust. 2 powyżej. </w:t>
      </w:r>
    </w:p>
    <w:bookmarkEnd w:id="2"/>
    <w:p w14:paraId="15539C1D" w14:textId="77777777" w:rsidR="00E21317" w:rsidRPr="00F76FE4" w:rsidRDefault="00E21317" w:rsidP="00460DC2">
      <w:pPr>
        <w:pStyle w:val="Akapitzlist"/>
        <w:autoSpaceDE w:val="0"/>
        <w:autoSpaceDN w:val="0"/>
        <w:adjustRightInd w:val="0"/>
        <w:spacing w:after="0" w:line="360" w:lineRule="auto"/>
        <w:ind w:left="0"/>
        <w:rPr>
          <w:rFonts w:ascii="Calibri" w:hAnsi="Calibri" w:cs="Calibri"/>
        </w:rPr>
      </w:pPr>
    </w:p>
    <w:p w14:paraId="4398BBC2" w14:textId="77777777" w:rsidR="00460DC2" w:rsidRPr="00F76FE4" w:rsidRDefault="00460DC2" w:rsidP="00C03C22">
      <w:pPr>
        <w:pStyle w:val="Nagwek3"/>
        <w:keepNext/>
        <w:keepLines/>
        <w:numPr>
          <w:ilvl w:val="0"/>
          <w:numId w:val="31"/>
        </w:numPr>
        <w:spacing w:after="240" w:line="360" w:lineRule="auto"/>
        <w:jc w:val="center"/>
        <w:rPr>
          <w:rStyle w:val="Odwoanieintensywne"/>
          <w:b w:val="0"/>
          <w:color w:val="auto"/>
          <w:sz w:val="24"/>
        </w:rPr>
      </w:pPr>
      <w:r w:rsidRPr="00F76FE4">
        <w:rPr>
          <w:rStyle w:val="Odwoanieintensywne"/>
          <w:b w:val="0"/>
          <w:color w:val="auto"/>
          <w:sz w:val="24"/>
        </w:rPr>
        <w:t>OPŁATY</w:t>
      </w:r>
    </w:p>
    <w:p w14:paraId="5567D64B" w14:textId="7FAE5F2C" w:rsidR="00460DC2" w:rsidRPr="00F76FE4" w:rsidRDefault="00460DC2" w:rsidP="00023F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Calibri" w:hAnsi="Calibri" w:cs="Calibri"/>
        </w:rPr>
      </w:pPr>
      <w:r w:rsidRPr="00F76FE4">
        <w:t xml:space="preserve">Rozliczanie </w:t>
      </w:r>
      <w:r w:rsidR="00EE6308" w:rsidRPr="00F76FE4">
        <w:t>U</w:t>
      </w:r>
      <w:r w:rsidRPr="00F76FE4">
        <w:t>sługi będzie się odbywać w oparciu o rzeczywistą długość dzierżaw</w:t>
      </w:r>
      <w:r w:rsidR="001727FB" w:rsidRPr="00F76FE4">
        <w:t>ionych C</w:t>
      </w:r>
      <w:r w:rsidRPr="00F76FE4">
        <w:t xml:space="preserve">iemnych </w:t>
      </w:r>
      <w:r w:rsidR="001727FB" w:rsidRPr="00F76FE4">
        <w:t>W</w:t>
      </w:r>
      <w:r w:rsidRPr="00F76FE4">
        <w:t xml:space="preserve">łókien </w:t>
      </w:r>
      <w:r w:rsidR="001727FB" w:rsidRPr="00F76FE4">
        <w:t xml:space="preserve">Światłowodowych, którą Strony </w:t>
      </w:r>
      <w:r w:rsidRPr="00F76FE4">
        <w:t>wyznaczą w chwili dokonania procedury odbiorowej</w:t>
      </w:r>
      <w:r w:rsidR="001727FB" w:rsidRPr="00F76FE4">
        <w:t>. P</w:t>
      </w:r>
      <w:r w:rsidRPr="00F76FE4">
        <w:t xml:space="preserve">arametry </w:t>
      </w:r>
      <w:r w:rsidR="001727FB" w:rsidRPr="00F76FE4">
        <w:t>U</w:t>
      </w:r>
      <w:r w:rsidRPr="00F76FE4">
        <w:t>sługi podawane na etapie akceptacji Zamówienia</w:t>
      </w:r>
      <w:r w:rsidR="00EE6308" w:rsidRPr="00F76FE4">
        <w:t xml:space="preserve"> Usługi</w:t>
      </w:r>
      <w:r w:rsidRPr="00F76FE4">
        <w:t xml:space="preserve">, są długościami szacunkowymi wynikającymi z najlepszej wiedzy </w:t>
      </w:r>
      <w:r w:rsidR="00D60A77" w:rsidRPr="00F76FE4">
        <w:t>NEXERY</w:t>
      </w:r>
      <w:r w:rsidRPr="00F76FE4">
        <w:t xml:space="preserve">. </w:t>
      </w:r>
    </w:p>
    <w:p w14:paraId="0B94ECC4" w14:textId="60FE0051" w:rsidR="00460DC2" w:rsidRPr="00F76FE4" w:rsidDel="00EE3574" w:rsidRDefault="00460DC2" w:rsidP="00023F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Calibri" w:hAnsi="Calibri" w:cs="Calibri"/>
        </w:rPr>
      </w:pPr>
      <w:r w:rsidRPr="00F76FE4">
        <w:t xml:space="preserve">Długość </w:t>
      </w:r>
      <w:r w:rsidR="001727FB" w:rsidRPr="00F76FE4">
        <w:t xml:space="preserve">dzierżawionego Ciemnego Włókna Światłowodowego </w:t>
      </w:r>
      <w:r w:rsidRPr="00F76FE4">
        <w:t xml:space="preserve">jest </w:t>
      </w:r>
      <w:r w:rsidR="005A4F7C" w:rsidRPr="00F76FE4">
        <w:t>liczona</w:t>
      </w:r>
      <w:r w:rsidRPr="00F76FE4">
        <w:t xml:space="preserve"> jako długość odcinka Kanalizacji Kablowej lub Podbudowy </w:t>
      </w:r>
      <w:r w:rsidR="001727FB" w:rsidRPr="00F76FE4">
        <w:t>S</w:t>
      </w:r>
      <w:r w:rsidRPr="00F76FE4">
        <w:t xml:space="preserve">łupowej wykorzystanych do przeprowadzenia tego Ciemnego </w:t>
      </w:r>
      <w:r w:rsidR="001727FB" w:rsidRPr="00F76FE4">
        <w:t>W</w:t>
      </w:r>
      <w:r w:rsidRPr="00F76FE4">
        <w:t xml:space="preserve">łókna </w:t>
      </w:r>
      <w:r w:rsidR="001727FB" w:rsidRPr="00F76FE4">
        <w:t>Ś</w:t>
      </w:r>
      <w:r w:rsidRPr="00F76FE4">
        <w:t xml:space="preserve">wiatłowodowego. Długość odcinka Podbudowy </w:t>
      </w:r>
      <w:r w:rsidR="001727FB" w:rsidRPr="00F76FE4">
        <w:t>S</w:t>
      </w:r>
      <w:r w:rsidRPr="00F76FE4">
        <w:t>łupowej, o którym mowa w zdaniu powyżej</w:t>
      </w:r>
      <w:r w:rsidR="00EE6308" w:rsidRPr="00F76FE4">
        <w:t>,</w:t>
      </w:r>
      <w:r w:rsidRPr="00F76FE4">
        <w:t xml:space="preserve"> jest liczona, jako odległość mierzona w osi tej Podbudowy </w:t>
      </w:r>
      <w:r w:rsidR="001727FB" w:rsidRPr="00F76FE4">
        <w:t>S</w:t>
      </w:r>
      <w:r w:rsidRPr="00F76FE4">
        <w:t xml:space="preserve">łupowej od pierwszego do ostatniego słupa.  </w:t>
      </w:r>
    </w:p>
    <w:p w14:paraId="6B4BD5CB" w14:textId="3B1F1976" w:rsidR="00460DC2" w:rsidRPr="00F76FE4" w:rsidRDefault="00460DC2" w:rsidP="00460DC2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</w:rPr>
      </w:pPr>
    </w:p>
    <w:p w14:paraId="3320929E" w14:textId="318C5FDC" w:rsidR="00332889" w:rsidRPr="00F76FE4" w:rsidRDefault="00332889" w:rsidP="00460DC2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</w:rPr>
      </w:pPr>
    </w:p>
    <w:p w14:paraId="71463EE1" w14:textId="77777777" w:rsidR="00332889" w:rsidRPr="00F76FE4" w:rsidRDefault="00332889" w:rsidP="00460DC2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</w:rPr>
      </w:pPr>
    </w:p>
    <w:p w14:paraId="5755CE99" w14:textId="77777777" w:rsidR="000217DC" w:rsidRPr="00F76FE4" w:rsidRDefault="000217DC" w:rsidP="00CF0A14">
      <w:pPr>
        <w:pStyle w:val="Nagwek3"/>
        <w:keepNext/>
        <w:keepLines/>
        <w:numPr>
          <w:ilvl w:val="0"/>
          <w:numId w:val="31"/>
        </w:numPr>
        <w:spacing w:after="240" w:line="360" w:lineRule="auto"/>
        <w:jc w:val="center"/>
        <w:rPr>
          <w:rStyle w:val="Odwoanieintensywne"/>
          <w:b w:val="0"/>
          <w:color w:val="auto"/>
          <w:sz w:val="24"/>
          <w:szCs w:val="24"/>
        </w:rPr>
      </w:pPr>
      <w:r w:rsidRPr="00F76FE4">
        <w:rPr>
          <w:rStyle w:val="Odwoanieintensywne"/>
          <w:b w:val="0"/>
          <w:color w:val="auto"/>
          <w:sz w:val="24"/>
          <w:szCs w:val="24"/>
        </w:rPr>
        <w:lastRenderedPageBreak/>
        <w:t xml:space="preserve">OKRES ŚWIADCZENIA USŁUGI </w:t>
      </w:r>
    </w:p>
    <w:p w14:paraId="11E3952F" w14:textId="77777777" w:rsidR="000217DC" w:rsidRPr="00F76FE4" w:rsidRDefault="000217DC" w:rsidP="000217DC">
      <w:pPr>
        <w:pStyle w:val="Akapitzlist"/>
        <w:numPr>
          <w:ilvl w:val="0"/>
          <w:numId w:val="15"/>
        </w:numPr>
        <w:spacing w:after="120" w:line="360" w:lineRule="auto"/>
        <w:contextualSpacing w:val="0"/>
        <w:jc w:val="both"/>
      </w:pPr>
      <w:r w:rsidRPr="00F76FE4">
        <w:t xml:space="preserve">Usługa jest świadczona na czas nieokreślony. </w:t>
      </w:r>
    </w:p>
    <w:p w14:paraId="62DED821" w14:textId="77777777" w:rsidR="000217DC" w:rsidRPr="00F76FE4" w:rsidRDefault="000217DC" w:rsidP="000217DC">
      <w:pPr>
        <w:pStyle w:val="Akapitzlist"/>
        <w:numPr>
          <w:ilvl w:val="0"/>
          <w:numId w:val="15"/>
        </w:numPr>
        <w:spacing w:after="120" w:line="360" w:lineRule="auto"/>
        <w:contextualSpacing w:val="0"/>
        <w:jc w:val="both"/>
      </w:pPr>
      <w:r w:rsidRPr="00F76FE4">
        <w:t xml:space="preserve">Okres </w:t>
      </w:r>
      <w:r w:rsidR="001727FB" w:rsidRPr="00F76FE4">
        <w:t>ś</w:t>
      </w:r>
      <w:r w:rsidRPr="00F76FE4">
        <w:t>wiadczenia Usługi biegnie od dnia potwierdzenia uruchomienia Usługi.</w:t>
      </w:r>
    </w:p>
    <w:p w14:paraId="1A1662B3" w14:textId="77777777" w:rsidR="000217DC" w:rsidRPr="00F76FE4" w:rsidRDefault="000217DC" w:rsidP="000217DC">
      <w:pPr>
        <w:spacing w:after="120" w:line="360" w:lineRule="auto"/>
        <w:jc w:val="both"/>
        <w:rPr>
          <w:color w:val="auto"/>
          <w:sz w:val="22"/>
          <w:szCs w:val="22"/>
        </w:rPr>
      </w:pPr>
    </w:p>
    <w:p w14:paraId="67D53867" w14:textId="5F86157E" w:rsidR="000217DC" w:rsidRPr="00F76FE4" w:rsidRDefault="000217DC" w:rsidP="00CF0A14">
      <w:pPr>
        <w:pStyle w:val="Nagwek3"/>
        <w:keepNext/>
        <w:keepLines/>
        <w:numPr>
          <w:ilvl w:val="0"/>
          <w:numId w:val="31"/>
        </w:numPr>
        <w:spacing w:after="240" w:line="360" w:lineRule="auto"/>
        <w:jc w:val="center"/>
        <w:rPr>
          <w:rStyle w:val="Odwoanieintensywne"/>
          <w:b w:val="0"/>
          <w:color w:val="auto"/>
          <w:sz w:val="24"/>
          <w:szCs w:val="24"/>
        </w:rPr>
      </w:pPr>
      <w:r w:rsidRPr="00F76FE4">
        <w:rPr>
          <w:rStyle w:val="Odwoanieintensywne"/>
          <w:b w:val="0"/>
          <w:color w:val="auto"/>
          <w:sz w:val="24"/>
          <w:szCs w:val="24"/>
        </w:rPr>
        <w:t>DEZAK</w:t>
      </w:r>
      <w:r w:rsidR="00EE6308" w:rsidRPr="00F76FE4">
        <w:rPr>
          <w:rStyle w:val="Odwoanieintensywne"/>
          <w:b w:val="0"/>
          <w:color w:val="auto"/>
          <w:sz w:val="24"/>
          <w:szCs w:val="24"/>
        </w:rPr>
        <w:t>T</w:t>
      </w:r>
      <w:r w:rsidRPr="00F76FE4">
        <w:rPr>
          <w:rStyle w:val="Odwoanieintensywne"/>
          <w:b w:val="0"/>
          <w:color w:val="auto"/>
          <w:sz w:val="24"/>
          <w:szCs w:val="24"/>
        </w:rPr>
        <w:t xml:space="preserve">YWACJA USŁUGI </w:t>
      </w:r>
    </w:p>
    <w:p w14:paraId="79E1BD47" w14:textId="35F35C04" w:rsidR="000217DC" w:rsidRPr="00F76FE4" w:rsidRDefault="000217DC" w:rsidP="000217DC">
      <w:pPr>
        <w:pStyle w:val="Akapitzlist"/>
        <w:numPr>
          <w:ilvl w:val="0"/>
          <w:numId w:val="16"/>
        </w:numPr>
        <w:spacing w:after="120" w:line="360" w:lineRule="auto"/>
        <w:contextualSpacing w:val="0"/>
        <w:jc w:val="both"/>
      </w:pPr>
      <w:r w:rsidRPr="00F76FE4">
        <w:t>Usługa może zostać dezaktywowana przez N</w:t>
      </w:r>
      <w:r w:rsidR="00EE6308" w:rsidRPr="00F76FE4">
        <w:t>EXERĘ</w:t>
      </w:r>
      <w:r w:rsidRPr="00F76FE4">
        <w:t xml:space="preserve"> na wniosek OK</w:t>
      </w:r>
      <w:r w:rsidR="00052338" w:rsidRPr="00F76FE4">
        <w:t xml:space="preserve"> w terminie 5 (pięciu) Dni Roboczych</w:t>
      </w:r>
      <w:r w:rsidRPr="00F76FE4">
        <w:t xml:space="preserve">. </w:t>
      </w:r>
    </w:p>
    <w:p w14:paraId="64274247" w14:textId="5C3EEDBF" w:rsidR="000217DC" w:rsidRPr="00F76FE4" w:rsidRDefault="000217DC" w:rsidP="000217DC">
      <w:pPr>
        <w:pStyle w:val="Akapitzlist"/>
        <w:numPr>
          <w:ilvl w:val="0"/>
          <w:numId w:val="16"/>
        </w:numPr>
        <w:spacing w:after="120" w:line="360" w:lineRule="auto"/>
        <w:contextualSpacing w:val="0"/>
        <w:jc w:val="both"/>
      </w:pPr>
      <w:r w:rsidRPr="00F76FE4">
        <w:t>Jeśli OK przekazał N</w:t>
      </w:r>
      <w:r w:rsidR="00EE6308" w:rsidRPr="00F76FE4">
        <w:t>EXERZE</w:t>
      </w:r>
      <w:r w:rsidRPr="00F76FE4">
        <w:t xml:space="preserve"> wniosek o dezaktywację Usługi OK jest zobowiązany do zapłaty opłaty odpowiadającej wysokości opłat z tytułu świadczenia Usługi w części objętej dezaktywacją, pozostałych do zakończenia okresu rozliczeniowego.</w:t>
      </w:r>
    </w:p>
    <w:p w14:paraId="512696CD" w14:textId="77777777" w:rsidR="006C189F" w:rsidRPr="00F76FE4" w:rsidRDefault="006C189F" w:rsidP="00CF0A14">
      <w:pPr>
        <w:pStyle w:val="Akapitzlist"/>
        <w:spacing w:after="120" w:line="360" w:lineRule="auto"/>
        <w:contextualSpacing w:val="0"/>
        <w:jc w:val="both"/>
      </w:pPr>
    </w:p>
    <w:p w14:paraId="50741DB9" w14:textId="77777777" w:rsidR="00460DC2" w:rsidRPr="00F76FE4" w:rsidRDefault="00460DC2" w:rsidP="00C03C22">
      <w:pPr>
        <w:pStyle w:val="Nagwek3"/>
        <w:keepNext/>
        <w:keepLines/>
        <w:numPr>
          <w:ilvl w:val="0"/>
          <w:numId w:val="31"/>
        </w:numPr>
        <w:spacing w:after="240" w:line="360" w:lineRule="auto"/>
        <w:jc w:val="center"/>
        <w:rPr>
          <w:rStyle w:val="Odwoanieintensywne"/>
          <w:b w:val="0"/>
          <w:color w:val="auto"/>
          <w:sz w:val="24"/>
          <w:szCs w:val="24"/>
        </w:rPr>
      </w:pPr>
      <w:r w:rsidRPr="00F76FE4">
        <w:rPr>
          <w:rStyle w:val="Odwoanieintensywne"/>
          <w:b w:val="0"/>
          <w:color w:val="auto"/>
          <w:sz w:val="24"/>
          <w:szCs w:val="24"/>
        </w:rPr>
        <w:t>POSTANOWIENIA KOŃCOWE</w:t>
      </w:r>
    </w:p>
    <w:p w14:paraId="11A52797" w14:textId="77777777" w:rsidR="00460DC2" w:rsidRPr="00F76FE4" w:rsidRDefault="00460DC2" w:rsidP="00460DC2">
      <w:pPr>
        <w:pStyle w:val="Default"/>
        <w:spacing w:line="360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F76FE4">
        <w:rPr>
          <w:rFonts w:asciiTheme="minorHAnsi" w:hAnsiTheme="minorHAnsi" w:cstheme="minorHAnsi"/>
          <w:color w:val="auto"/>
          <w:sz w:val="22"/>
          <w:szCs w:val="22"/>
        </w:rPr>
        <w:t xml:space="preserve">Integralną </w:t>
      </w:r>
      <w:r w:rsidRPr="00F76FE4">
        <w:rPr>
          <w:rFonts w:asciiTheme="majorHAnsi" w:hAnsiTheme="majorHAnsi" w:cstheme="majorHAnsi"/>
          <w:color w:val="auto"/>
          <w:sz w:val="22"/>
          <w:szCs w:val="22"/>
        </w:rPr>
        <w:t xml:space="preserve">częścią niniejszego Załącznika są następujące załączniki: </w:t>
      </w:r>
    </w:p>
    <w:p w14:paraId="07EC761E" w14:textId="77777777" w:rsidR="009D4EBD" w:rsidRPr="00F76FE4" w:rsidRDefault="009D4EBD" w:rsidP="00460DC2">
      <w:pPr>
        <w:pStyle w:val="Default"/>
        <w:spacing w:line="360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F76FE4">
        <w:rPr>
          <w:rFonts w:asciiTheme="majorHAnsi" w:hAnsiTheme="majorHAnsi" w:cstheme="majorHAnsi"/>
          <w:color w:val="auto"/>
          <w:sz w:val="22"/>
          <w:szCs w:val="22"/>
        </w:rPr>
        <w:t>Załącznik 1 – Wzór Wniosku o zawarcie Umowy o świadczenie Usługi Dzierżawy Ciemnych Włókien</w:t>
      </w:r>
      <w:r w:rsidR="00460DC2" w:rsidRPr="00F76FE4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</w:p>
    <w:p w14:paraId="0E49F5B0" w14:textId="5B2C36D0" w:rsidR="00206063" w:rsidRPr="00F76FE4" w:rsidRDefault="00460DC2" w:rsidP="00206063">
      <w:pPr>
        <w:pStyle w:val="Default"/>
        <w:spacing w:line="360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F76FE4">
        <w:rPr>
          <w:rFonts w:asciiTheme="majorHAnsi" w:hAnsiTheme="majorHAnsi" w:cstheme="majorHAnsi"/>
          <w:color w:val="auto"/>
          <w:sz w:val="22"/>
          <w:szCs w:val="22"/>
        </w:rPr>
        <w:t xml:space="preserve">Załącznik </w:t>
      </w:r>
      <w:r w:rsidR="009D4EBD" w:rsidRPr="00F76FE4">
        <w:rPr>
          <w:rFonts w:asciiTheme="majorHAnsi" w:hAnsiTheme="majorHAnsi" w:cstheme="majorHAnsi"/>
          <w:color w:val="auto"/>
          <w:sz w:val="22"/>
          <w:szCs w:val="22"/>
        </w:rPr>
        <w:t>2</w:t>
      </w:r>
      <w:r w:rsidRPr="00F76FE4">
        <w:rPr>
          <w:rFonts w:asciiTheme="majorHAnsi" w:hAnsiTheme="majorHAnsi" w:cstheme="majorHAnsi"/>
          <w:color w:val="auto"/>
          <w:sz w:val="22"/>
          <w:szCs w:val="22"/>
        </w:rPr>
        <w:t xml:space="preserve"> – Wzór Zamówieni</w:t>
      </w:r>
      <w:r w:rsidR="004F7CC0" w:rsidRPr="00F76FE4">
        <w:rPr>
          <w:rFonts w:asciiTheme="majorHAnsi" w:hAnsiTheme="majorHAnsi" w:cstheme="majorHAnsi"/>
          <w:color w:val="auto"/>
          <w:sz w:val="22"/>
          <w:szCs w:val="22"/>
        </w:rPr>
        <w:t>a</w:t>
      </w:r>
      <w:r w:rsidRPr="00F76FE4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206063" w:rsidRPr="00F76FE4">
        <w:rPr>
          <w:rFonts w:asciiTheme="majorHAnsi" w:hAnsiTheme="majorHAnsi" w:cstheme="majorHAnsi"/>
          <w:color w:val="auto"/>
          <w:sz w:val="22"/>
          <w:szCs w:val="22"/>
        </w:rPr>
        <w:t>Usługi Dzierżawy Ciemnych Włókien</w:t>
      </w:r>
    </w:p>
    <w:p w14:paraId="557D5484" w14:textId="77777777" w:rsidR="00206063" w:rsidRPr="00F76FE4" w:rsidRDefault="00206063" w:rsidP="00206063">
      <w:pPr>
        <w:pStyle w:val="Default"/>
        <w:spacing w:line="360" w:lineRule="auto"/>
        <w:rPr>
          <w:rFonts w:asciiTheme="majorHAnsi" w:hAnsiTheme="majorHAnsi" w:cstheme="majorHAnsi"/>
          <w:color w:val="auto"/>
          <w:sz w:val="22"/>
          <w:szCs w:val="22"/>
        </w:rPr>
      </w:pPr>
    </w:p>
    <w:p w14:paraId="46631E3B" w14:textId="77777777" w:rsidR="00206063" w:rsidRPr="00F76FE4" w:rsidRDefault="00206063" w:rsidP="00206063">
      <w:pPr>
        <w:spacing w:after="120" w:line="360" w:lineRule="auto"/>
        <w:ind w:left="66"/>
        <w:jc w:val="both"/>
        <w:rPr>
          <w:color w:val="auto"/>
          <w:sz w:val="22"/>
          <w:szCs w:val="22"/>
        </w:rPr>
      </w:pPr>
    </w:p>
    <w:p w14:paraId="638B9E3D" w14:textId="77777777" w:rsidR="00206063" w:rsidRPr="00F76FE4" w:rsidRDefault="00206063" w:rsidP="00206063">
      <w:pPr>
        <w:pStyle w:val="Akapitzlist"/>
        <w:spacing w:after="120" w:line="240" w:lineRule="auto"/>
        <w:jc w:val="both"/>
      </w:pPr>
      <w:r w:rsidRPr="00F76FE4">
        <w:t xml:space="preserve">………………………………………………. </w:t>
      </w:r>
      <w:r w:rsidRPr="00F76FE4">
        <w:tab/>
      </w:r>
      <w:r w:rsidRPr="00F76FE4">
        <w:tab/>
        <w:t xml:space="preserve">………………………………………………. </w:t>
      </w:r>
    </w:p>
    <w:p w14:paraId="7E427E12" w14:textId="77777777" w:rsidR="00206063" w:rsidRPr="00F76FE4" w:rsidRDefault="00206063" w:rsidP="00206063">
      <w:pPr>
        <w:pStyle w:val="Akapitzlist"/>
        <w:spacing w:after="120" w:line="240" w:lineRule="auto"/>
        <w:jc w:val="both"/>
        <w:rPr>
          <w:i/>
        </w:rPr>
      </w:pPr>
      <w:r w:rsidRPr="00F76FE4">
        <w:rPr>
          <w:i/>
        </w:rPr>
        <w:t xml:space="preserve">(data i podpis) </w:t>
      </w:r>
      <w:r w:rsidRPr="00F76FE4">
        <w:rPr>
          <w:i/>
        </w:rPr>
        <w:tab/>
      </w:r>
      <w:r w:rsidRPr="00F76FE4">
        <w:rPr>
          <w:i/>
        </w:rPr>
        <w:tab/>
      </w:r>
      <w:r w:rsidRPr="00F76FE4">
        <w:rPr>
          <w:i/>
        </w:rPr>
        <w:tab/>
      </w:r>
      <w:r w:rsidRPr="00F76FE4">
        <w:rPr>
          <w:i/>
        </w:rPr>
        <w:tab/>
      </w:r>
      <w:r w:rsidRPr="00F76FE4">
        <w:rPr>
          <w:i/>
        </w:rPr>
        <w:tab/>
        <w:t xml:space="preserve">(data i podpis) </w:t>
      </w:r>
    </w:p>
    <w:p w14:paraId="57EB78AA" w14:textId="77777777" w:rsidR="00206063" w:rsidRPr="00F76FE4" w:rsidRDefault="00206063" w:rsidP="00206063">
      <w:pPr>
        <w:pStyle w:val="Akapitzlist"/>
        <w:spacing w:after="120" w:line="240" w:lineRule="auto"/>
        <w:jc w:val="both"/>
      </w:pPr>
      <w:r w:rsidRPr="00F76FE4">
        <w:rPr>
          <w:b/>
        </w:rPr>
        <w:t>NEXERA</w:t>
      </w:r>
      <w:r w:rsidRPr="00F76FE4">
        <w:rPr>
          <w:b/>
        </w:rPr>
        <w:tab/>
      </w:r>
      <w:r w:rsidRPr="00F76FE4">
        <w:rPr>
          <w:b/>
        </w:rPr>
        <w:tab/>
      </w:r>
      <w:r w:rsidRPr="00F76FE4">
        <w:rPr>
          <w:b/>
        </w:rPr>
        <w:tab/>
      </w:r>
      <w:r w:rsidRPr="00F76FE4">
        <w:rPr>
          <w:b/>
        </w:rPr>
        <w:tab/>
      </w:r>
      <w:r w:rsidRPr="00F76FE4">
        <w:rPr>
          <w:b/>
        </w:rPr>
        <w:tab/>
      </w:r>
      <w:r w:rsidRPr="00F76FE4">
        <w:rPr>
          <w:b/>
        </w:rPr>
        <w:tab/>
        <w:t>OK</w:t>
      </w:r>
      <w:r w:rsidRPr="00F76FE4">
        <w:tab/>
      </w:r>
      <w:r w:rsidRPr="00F76FE4">
        <w:br w:type="page"/>
      </w:r>
    </w:p>
    <w:p w14:paraId="14679DEB" w14:textId="77777777" w:rsidR="009D4EBD" w:rsidRPr="00F76FE4" w:rsidRDefault="009D4EBD" w:rsidP="009D4EBD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  <w:r w:rsidRPr="00F76FE4">
        <w:rPr>
          <w:rFonts w:cstheme="minorHAnsi"/>
          <w:color w:val="auto"/>
          <w:sz w:val="22"/>
          <w:szCs w:val="22"/>
        </w:rPr>
        <w:lastRenderedPageBreak/>
        <w:t>Załącznik nr 1</w:t>
      </w:r>
    </w:p>
    <w:p w14:paraId="66220168" w14:textId="77777777" w:rsidR="009D4EBD" w:rsidRPr="00F76FE4" w:rsidRDefault="009D4EBD" w:rsidP="009D4EBD">
      <w:pPr>
        <w:spacing w:after="120" w:line="360" w:lineRule="auto"/>
        <w:jc w:val="both"/>
        <w:rPr>
          <w:rFonts w:cstheme="minorHAnsi"/>
          <w:color w:val="auto"/>
          <w:sz w:val="22"/>
          <w:szCs w:val="22"/>
        </w:rPr>
      </w:pPr>
      <w:r w:rsidRPr="00F76FE4">
        <w:rPr>
          <w:rFonts w:cstheme="minorHAnsi"/>
          <w:color w:val="auto"/>
          <w:sz w:val="22"/>
          <w:szCs w:val="22"/>
        </w:rPr>
        <w:t xml:space="preserve">Wzór Wniosku o zawarcie Umowy </w:t>
      </w:r>
      <w:r w:rsidRPr="00F76FE4">
        <w:rPr>
          <w:rFonts w:asciiTheme="majorHAnsi" w:hAnsiTheme="majorHAnsi" w:cstheme="majorHAnsi"/>
          <w:color w:val="auto"/>
          <w:sz w:val="22"/>
          <w:szCs w:val="22"/>
        </w:rPr>
        <w:t>o świadczenie Usługi Dzierżawy Ciemnych Włókien</w:t>
      </w:r>
    </w:p>
    <w:p w14:paraId="419CE619" w14:textId="77777777" w:rsidR="009D4EBD" w:rsidRPr="00F76FE4" w:rsidRDefault="009D4EBD" w:rsidP="009D4EBD">
      <w:pPr>
        <w:spacing w:after="120" w:line="360" w:lineRule="auto"/>
        <w:rPr>
          <w:rFonts w:cstheme="minorHAnsi"/>
          <w:color w:val="auto"/>
          <w:sz w:val="22"/>
          <w:szCs w:val="22"/>
        </w:rPr>
      </w:pPr>
      <w:r w:rsidRPr="00F76FE4">
        <w:rPr>
          <w:rFonts w:cstheme="minorHAnsi"/>
          <w:color w:val="auto"/>
          <w:sz w:val="22"/>
          <w:szCs w:val="22"/>
        </w:rPr>
        <w:t xml:space="preserve">Wniosek o zawarcie Umowy o </w:t>
      </w:r>
      <w:r w:rsidRPr="00F76FE4">
        <w:rPr>
          <w:rFonts w:asciiTheme="majorHAnsi" w:hAnsiTheme="majorHAnsi" w:cstheme="majorHAnsi"/>
          <w:color w:val="auto"/>
          <w:sz w:val="22"/>
          <w:szCs w:val="22"/>
        </w:rPr>
        <w:t>świadczenie Usługi Dzierżawy Ciemnych Włókien</w:t>
      </w:r>
      <w:r w:rsidRPr="00F76FE4">
        <w:rPr>
          <w:rFonts w:cstheme="minorHAnsi"/>
          <w:color w:val="auto"/>
          <w:sz w:val="22"/>
          <w:szCs w:val="22"/>
        </w:rPr>
        <w:t xml:space="preserve"> </w:t>
      </w:r>
      <w:r w:rsidRPr="00F76FE4">
        <w:rPr>
          <w:rFonts w:cstheme="minorHAnsi"/>
          <w:color w:val="auto"/>
          <w:sz w:val="22"/>
          <w:szCs w:val="22"/>
        </w:rPr>
        <w:br/>
        <w:t>z dnia …………………………………….</w:t>
      </w:r>
    </w:p>
    <w:tbl>
      <w:tblPr>
        <w:tblStyle w:val="Tabela-Siatka"/>
        <w:tblW w:w="10314" w:type="dxa"/>
        <w:tblLook w:val="04A0" w:firstRow="1" w:lastRow="0" w:firstColumn="1" w:lastColumn="0" w:noHBand="0" w:noVBand="1"/>
      </w:tblPr>
      <w:tblGrid>
        <w:gridCol w:w="2376"/>
        <w:gridCol w:w="7938"/>
      </w:tblGrid>
      <w:tr w:rsidR="00F76FE4" w:rsidRPr="00F76FE4" w14:paraId="1A2D37F4" w14:textId="77777777" w:rsidTr="001D764F">
        <w:tc>
          <w:tcPr>
            <w:tcW w:w="2376" w:type="dxa"/>
          </w:tcPr>
          <w:p w14:paraId="1A80F7A6" w14:textId="412583E7" w:rsidR="009D4EBD" w:rsidRPr="00F76FE4" w:rsidRDefault="005A4F7C" w:rsidP="001D764F">
            <w:pPr>
              <w:spacing w:after="120" w:line="360" w:lineRule="auto"/>
              <w:jc w:val="center"/>
              <w:rPr>
                <w:rFonts w:cstheme="minorHAnsi"/>
                <w:color w:val="auto"/>
              </w:rPr>
            </w:pPr>
            <w:r w:rsidRPr="00F76FE4">
              <w:rPr>
                <w:rFonts w:cstheme="minorHAnsi"/>
                <w:b/>
                <w:color w:val="auto"/>
              </w:rPr>
              <w:t>Dane NEXERY</w:t>
            </w:r>
            <w:r w:rsidR="00206063" w:rsidRPr="00F76FE4">
              <w:rPr>
                <w:rFonts w:cstheme="minorHAnsi"/>
                <w:b/>
                <w:color w:val="auto"/>
              </w:rPr>
              <w:t>:</w:t>
            </w:r>
          </w:p>
        </w:tc>
        <w:tc>
          <w:tcPr>
            <w:tcW w:w="7938" w:type="dxa"/>
          </w:tcPr>
          <w:p w14:paraId="60A95EF7" w14:textId="5E507346" w:rsidR="009D4EBD" w:rsidRPr="00F76FE4" w:rsidRDefault="009D4EBD" w:rsidP="001D764F">
            <w:pPr>
              <w:rPr>
                <w:rFonts w:cstheme="minorHAnsi"/>
                <w:color w:val="auto"/>
              </w:rPr>
            </w:pPr>
            <w:r w:rsidRPr="00F76FE4">
              <w:rPr>
                <w:rFonts w:cstheme="minorHAnsi"/>
                <w:b/>
                <w:color w:val="auto"/>
              </w:rPr>
              <w:t xml:space="preserve">Nazwa </w:t>
            </w:r>
            <w:r w:rsidR="005A4F7C" w:rsidRPr="00F76FE4">
              <w:rPr>
                <w:rFonts w:cstheme="minorHAnsi"/>
                <w:b/>
                <w:color w:val="auto"/>
              </w:rPr>
              <w:t>firmy:</w:t>
            </w:r>
            <w:r w:rsidR="005A4F7C" w:rsidRPr="00F76FE4">
              <w:rPr>
                <w:rFonts w:cstheme="minorHAnsi"/>
                <w:color w:val="auto"/>
              </w:rPr>
              <w:t xml:space="preserve"> Nexera</w:t>
            </w:r>
            <w:r w:rsidRPr="00F76FE4">
              <w:rPr>
                <w:rFonts w:cstheme="minorHAnsi"/>
                <w:color w:val="auto"/>
              </w:rPr>
              <w:t xml:space="preserve"> Sp. z o.o.</w:t>
            </w:r>
          </w:p>
          <w:p w14:paraId="5CAD0464" w14:textId="400D905A" w:rsidR="009D4EBD" w:rsidRPr="00F76FE4" w:rsidRDefault="009D4EBD" w:rsidP="001D764F">
            <w:pPr>
              <w:rPr>
                <w:rFonts w:cstheme="minorHAnsi"/>
                <w:color w:val="auto"/>
              </w:rPr>
            </w:pPr>
            <w:r w:rsidRPr="00F76FE4">
              <w:rPr>
                <w:rFonts w:cstheme="minorHAnsi"/>
                <w:b/>
                <w:color w:val="auto"/>
              </w:rPr>
              <w:t>Adres siedziby</w:t>
            </w:r>
            <w:r w:rsidRPr="00F76FE4">
              <w:rPr>
                <w:rFonts w:cstheme="minorHAnsi"/>
                <w:color w:val="auto"/>
              </w:rPr>
              <w:t xml:space="preserve">: </w:t>
            </w:r>
            <w:r w:rsidR="00095E7B" w:rsidRPr="00F76FE4">
              <w:rPr>
                <w:rFonts w:cstheme="minorHAnsi"/>
                <w:color w:val="auto"/>
              </w:rPr>
              <w:t>Al. Jana Pawła II 29</w:t>
            </w:r>
            <w:r w:rsidRPr="00F76FE4">
              <w:rPr>
                <w:rFonts w:cstheme="minorHAnsi"/>
                <w:color w:val="auto"/>
              </w:rPr>
              <w:t xml:space="preserve">, </w:t>
            </w:r>
            <w:r w:rsidR="00095E7B" w:rsidRPr="00F76FE4">
              <w:rPr>
                <w:rFonts w:cstheme="minorHAnsi"/>
                <w:color w:val="auto"/>
              </w:rPr>
              <w:t>00-867</w:t>
            </w:r>
            <w:r w:rsidRPr="00F76FE4">
              <w:rPr>
                <w:rFonts w:cstheme="minorHAnsi"/>
                <w:color w:val="auto"/>
              </w:rPr>
              <w:t xml:space="preserve"> Warszawa</w:t>
            </w:r>
          </w:p>
          <w:p w14:paraId="748E6849" w14:textId="77777777" w:rsidR="001727FB" w:rsidRPr="00F76FE4" w:rsidRDefault="001727FB" w:rsidP="001727FB">
            <w:pPr>
              <w:rPr>
                <w:rFonts w:cstheme="minorHAnsi"/>
                <w:b/>
                <w:color w:val="auto"/>
              </w:rPr>
            </w:pPr>
            <w:r w:rsidRPr="00F76FE4">
              <w:rPr>
                <w:rFonts w:cstheme="minorHAnsi"/>
                <w:b/>
                <w:color w:val="auto"/>
              </w:rPr>
              <w:t xml:space="preserve">NIP: </w:t>
            </w:r>
            <w:r w:rsidRPr="00F76FE4">
              <w:rPr>
                <w:rFonts w:cstheme="minorHAnsi"/>
                <w:color w:val="auto"/>
              </w:rPr>
              <w:t>5223071643</w:t>
            </w:r>
          </w:p>
          <w:p w14:paraId="1643B14F" w14:textId="383B47B0" w:rsidR="001727FB" w:rsidRPr="00F76FE4" w:rsidRDefault="001727FB" w:rsidP="001727FB">
            <w:pPr>
              <w:rPr>
                <w:rFonts w:cstheme="minorHAnsi"/>
                <w:b/>
                <w:color w:val="auto"/>
              </w:rPr>
            </w:pPr>
            <w:r w:rsidRPr="00F76FE4">
              <w:rPr>
                <w:rFonts w:cstheme="minorHAnsi"/>
                <w:b/>
                <w:color w:val="auto"/>
              </w:rPr>
              <w:t xml:space="preserve">REGON: </w:t>
            </w:r>
            <w:r w:rsidRPr="00F76FE4">
              <w:rPr>
                <w:rFonts w:cstheme="minorHAnsi"/>
                <w:color w:val="auto"/>
              </w:rPr>
              <w:t>365432395</w:t>
            </w:r>
          </w:p>
          <w:p w14:paraId="3DF5CFAF" w14:textId="77777777" w:rsidR="009D4EBD" w:rsidRPr="00F76FE4" w:rsidRDefault="001727FB" w:rsidP="001727FB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  <w:r w:rsidRPr="00F76FE4">
              <w:rPr>
                <w:rFonts w:cstheme="minorHAnsi"/>
                <w:b/>
                <w:color w:val="auto"/>
              </w:rPr>
              <w:t xml:space="preserve">KRS: </w:t>
            </w:r>
            <w:r w:rsidRPr="00F76FE4">
              <w:rPr>
                <w:rFonts w:cstheme="minorHAnsi"/>
                <w:color w:val="auto"/>
              </w:rPr>
              <w:t>0000637244</w:t>
            </w:r>
          </w:p>
        </w:tc>
      </w:tr>
      <w:tr w:rsidR="00F76FE4" w:rsidRPr="00F76FE4" w14:paraId="45E22AC9" w14:textId="77777777" w:rsidTr="001D764F">
        <w:tc>
          <w:tcPr>
            <w:tcW w:w="2376" w:type="dxa"/>
            <w:vMerge w:val="restart"/>
          </w:tcPr>
          <w:p w14:paraId="299D1306" w14:textId="17A96D1E" w:rsidR="009D4EBD" w:rsidRPr="00F76FE4" w:rsidRDefault="00206063" w:rsidP="001D764F">
            <w:pPr>
              <w:spacing w:after="120" w:line="360" w:lineRule="auto"/>
              <w:jc w:val="center"/>
              <w:rPr>
                <w:rFonts w:cstheme="minorHAnsi"/>
                <w:color w:val="auto"/>
              </w:rPr>
            </w:pPr>
            <w:r w:rsidRPr="00F76FE4">
              <w:rPr>
                <w:rFonts w:cstheme="minorHAnsi"/>
                <w:b/>
                <w:color w:val="auto"/>
              </w:rPr>
              <w:t>Dane wnioskodawcy Operatora Korzystającego (OK):</w:t>
            </w:r>
          </w:p>
        </w:tc>
        <w:tc>
          <w:tcPr>
            <w:tcW w:w="7938" w:type="dxa"/>
          </w:tcPr>
          <w:p w14:paraId="09EF8C33" w14:textId="77777777" w:rsidR="009D4EBD" w:rsidRPr="00F76FE4" w:rsidRDefault="009D4EBD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  <w:r w:rsidRPr="00F76FE4">
              <w:rPr>
                <w:rFonts w:cstheme="minorHAnsi"/>
                <w:b/>
                <w:color w:val="auto"/>
              </w:rPr>
              <w:t xml:space="preserve">Nazwa firmy/ Imię nazwisko: </w:t>
            </w:r>
          </w:p>
        </w:tc>
      </w:tr>
      <w:tr w:rsidR="00F76FE4" w:rsidRPr="00F76FE4" w14:paraId="7E82B06F" w14:textId="77777777" w:rsidTr="001D764F">
        <w:tc>
          <w:tcPr>
            <w:tcW w:w="2376" w:type="dxa"/>
            <w:vMerge/>
          </w:tcPr>
          <w:p w14:paraId="10904BF2" w14:textId="77777777" w:rsidR="009D4EBD" w:rsidRPr="00F76FE4" w:rsidRDefault="009D4EBD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0ABE3E1C" w14:textId="77777777" w:rsidR="009D4EBD" w:rsidRPr="00F76FE4" w:rsidRDefault="009D4EBD" w:rsidP="001D764F">
            <w:pPr>
              <w:rPr>
                <w:rFonts w:cstheme="minorHAnsi"/>
                <w:b/>
                <w:color w:val="auto"/>
              </w:rPr>
            </w:pPr>
            <w:r w:rsidRPr="00F76FE4">
              <w:rPr>
                <w:rFonts w:cstheme="minorHAnsi"/>
                <w:b/>
                <w:color w:val="auto"/>
              </w:rPr>
              <w:t>Adres siedziby:</w:t>
            </w:r>
          </w:p>
          <w:p w14:paraId="3F617EAE" w14:textId="77777777" w:rsidR="009D4EBD" w:rsidRPr="00F76FE4" w:rsidRDefault="009D4EBD" w:rsidP="001D764F">
            <w:pPr>
              <w:rPr>
                <w:rFonts w:cstheme="minorHAnsi"/>
                <w:b/>
                <w:color w:val="auto"/>
              </w:rPr>
            </w:pPr>
          </w:p>
          <w:p w14:paraId="1A45B021" w14:textId="77777777" w:rsidR="009D4EBD" w:rsidRPr="00F76FE4" w:rsidRDefault="009D4EBD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</w:tr>
      <w:tr w:rsidR="00F76FE4" w:rsidRPr="00F76FE4" w14:paraId="3431C66B" w14:textId="77777777" w:rsidTr="001D764F">
        <w:tc>
          <w:tcPr>
            <w:tcW w:w="2376" w:type="dxa"/>
            <w:vMerge/>
          </w:tcPr>
          <w:p w14:paraId="76B79958" w14:textId="77777777" w:rsidR="009D4EBD" w:rsidRPr="00F76FE4" w:rsidRDefault="009D4EBD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7C82AB18" w14:textId="77777777" w:rsidR="009D4EBD" w:rsidRPr="00F76FE4" w:rsidRDefault="009D4EBD" w:rsidP="001D764F">
            <w:pPr>
              <w:rPr>
                <w:rFonts w:cstheme="minorHAnsi"/>
                <w:b/>
                <w:color w:val="auto"/>
              </w:rPr>
            </w:pPr>
            <w:r w:rsidRPr="00F76FE4">
              <w:rPr>
                <w:rFonts w:cstheme="minorHAnsi"/>
                <w:b/>
                <w:color w:val="auto"/>
              </w:rPr>
              <w:t>NIP:</w:t>
            </w:r>
          </w:p>
          <w:p w14:paraId="3BEAA7BD" w14:textId="77777777" w:rsidR="009D4EBD" w:rsidRPr="00F76FE4" w:rsidRDefault="009D4EBD" w:rsidP="001D764F">
            <w:pPr>
              <w:rPr>
                <w:rFonts w:cstheme="minorHAnsi"/>
                <w:b/>
                <w:color w:val="auto"/>
              </w:rPr>
            </w:pPr>
          </w:p>
        </w:tc>
      </w:tr>
      <w:tr w:rsidR="00F76FE4" w:rsidRPr="00F76FE4" w14:paraId="137CCDF1" w14:textId="77777777" w:rsidTr="001D764F">
        <w:tc>
          <w:tcPr>
            <w:tcW w:w="2376" w:type="dxa"/>
            <w:vMerge/>
          </w:tcPr>
          <w:p w14:paraId="7495B8A8" w14:textId="77777777" w:rsidR="009D4EBD" w:rsidRPr="00F76FE4" w:rsidRDefault="009D4EBD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2ED9F14E" w14:textId="77777777" w:rsidR="009D4EBD" w:rsidRPr="00F76FE4" w:rsidRDefault="009D4EBD" w:rsidP="001D764F">
            <w:pPr>
              <w:rPr>
                <w:rFonts w:cstheme="minorHAnsi"/>
                <w:b/>
                <w:color w:val="auto"/>
              </w:rPr>
            </w:pPr>
            <w:r w:rsidRPr="00F76FE4">
              <w:rPr>
                <w:rFonts w:cstheme="minorHAnsi"/>
                <w:b/>
                <w:color w:val="auto"/>
              </w:rPr>
              <w:t>REGON:</w:t>
            </w:r>
          </w:p>
          <w:p w14:paraId="7A0B02F1" w14:textId="77777777" w:rsidR="009D4EBD" w:rsidRPr="00F76FE4" w:rsidRDefault="009D4EBD" w:rsidP="001D764F">
            <w:pPr>
              <w:rPr>
                <w:rFonts w:cstheme="minorHAnsi"/>
                <w:b/>
                <w:color w:val="auto"/>
              </w:rPr>
            </w:pPr>
          </w:p>
        </w:tc>
      </w:tr>
      <w:tr w:rsidR="00F76FE4" w:rsidRPr="00F76FE4" w14:paraId="5060E4ED" w14:textId="77777777" w:rsidTr="001D764F">
        <w:tc>
          <w:tcPr>
            <w:tcW w:w="2376" w:type="dxa"/>
            <w:vMerge/>
          </w:tcPr>
          <w:p w14:paraId="35F549BA" w14:textId="77777777" w:rsidR="009D4EBD" w:rsidRPr="00F76FE4" w:rsidRDefault="009D4EBD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1E1A40BC" w14:textId="77777777" w:rsidR="009D4EBD" w:rsidRPr="00F76FE4" w:rsidRDefault="009D4EBD" w:rsidP="001D764F">
            <w:pPr>
              <w:rPr>
                <w:rFonts w:cstheme="minorHAnsi"/>
                <w:b/>
                <w:color w:val="auto"/>
              </w:rPr>
            </w:pPr>
            <w:r w:rsidRPr="00F76FE4">
              <w:rPr>
                <w:rFonts w:cstheme="minorHAnsi"/>
                <w:b/>
                <w:color w:val="auto"/>
              </w:rPr>
              <w:t>KRS:</w:t>
            </w:r>
          </w:p>
          <w:p w14:paraId="70322FCE" w14:textId="77777777" w:rsidR="009D4EBD" w:rsidRPr="00F76FE4" w:rsidRDefault="009D4EBD" w:rsidP="001D764F">
            <w:pPr>
              <w:rPr>
                <w:rFonts w:cstheme="minorHAnsi"/>
                <w:b/>
                <w:color w:val="auto"/>
              </w:rPr>
            </w:pPr>
          </w:p>
        </w:tc>
      </w:tr>
      <w:tr w:rsidR="00F76FE4" w:rsidRPr="00F76FE4" w14:paraId="6F28B549" w14:textId="77777777" w:rsidTr="001D764F">
        <w:tc>
          <w:tcPr>
            <w:tcW w:w="2376" w:type="dxa"/>
            <w:vMerge/>
          </w:tcPr>
          <w:p w14:paraId="303B31F0" w14:textId="77777777" w:rsidR="009D4EBD" w:rsidRPr="00F76FE4" w:rsidRDefault="009D4EBD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69F795DB" w14:textId="77777777" w:rsidR="009D4EBD" w:rsidRPr="00F76FE4" w:rsidRDefault="009D4EBD" w:rsidP="001D764F">
            <w:pPr>
              <w:rPr>
                <w:rFonts w:cstheme="minorHAnsi"/>
                <w:b/>
                <w:color w:val="auto"/>
              </w:rPr>
            </w:pPr>
            <w:r w:rsidRPr="00F76FE4">
              <w:rPr>
                <w:rFonts w:cstheme="minorHAnsi"/>
                <w:b/>
                <w:color w:val="auto"/>
              </w:rPr>
              <w:t>Wysokość kapitału początkowego:</w:t>
            </w:r>
          </w:p>
          <w:p w14:paraId="5A3CF24F" w14:textId="77777777" w:rsidR="009D4EBD" w:rsidRPr="00F76FE4" w:rsidRDefault="009D4EBD" w:rsidP="001D764F">
            <w:pPr>
              <w:rPr>
                <w:rFonts w:cstheme="minorHAnsi"/>
                <w:b/>
                <w:color w:val="auto"/>
              </w:rPr>
            </w:pPr>
          </w:p>
        </w:tc>
      </w:tr>
      <w:tr w:rsidR="00F76FE4" w:rsidRPr="00F76FE4" w14:paraId="709D0E3B" w14:textId="77777777" w:rsidTr="001D764F">
        <w:tc>
          <w:tcPr>
            <w:tcW w:w="2376" w:type="dxa"/>
            <w:vMerge/>
          </w:tcPr>
          <w:p w14:paraId="07BFA3A4" w14:textId="77777777" w:rsidR="009D4EBD" w:rsidRPr="00F76FE4" w:rsidRDefault="009D4EBD" w:rsidP="001D764F">
            <w:pPr>
              <w:spacing w:after="120" w:line="360" w:lineRule="auto"/>
              <w:jc w:val="both"/>
              <w:rPr>
                <w:rFonts w:cstheme="minorHAnsi"/>
                <w:color w:val="auto"/>
              </w:rPr>
            </w:pPr>
          </w:p>
        </w:tc>
        <w:tc>
          <w:tcPr>
            <w:tcW w:w="7938" w:type="dxa"/>
          </w:tcPr>
          <w:p w14:paraId="5DF57044" w14:textId="77777777" w:rsidR="009D4EBD" w:rsidRPr="00F76FE4" w:rsidRDefault="009D4EBD" w:rsidP="001D764F">
            <w:pPr>
              <w:rPr>
                <w:rFonts w:cstheme="minorHAnsi"/>
                <w:b/>
                <w:color w:val="auto"/>
              </w:rPr>
            </w:pPr>
            <w:r w:rsidRPr="00F76FE4">
              <w:rPr>
                <w:rFonts w:cstheme="minorHAnsi"/>
                <w:b/>
                <w:color w:val="auto"/>
              </w:rPr>
              <w:t>Dane kontaktowe:</w:t>
            </w:r>
          </w:p>
          <w:p w14:paraId="2BE0C88E" w14:textId="77777777" w:rsidR="009D4EBD" w:rsidRPr="00F76FE4" w:rsidRDefault="009D4EBD" w:rsidP="001D764F">
            <w:pPr>
              <w:rPr>
                <w:rFonts w:cstheme="minorHAnsi"/>
                <w:b/>
                <w:color w:val="auto"/>
              </w:rPr>
            </w:pPr>
          </w:p>
          <w:p w14:paraId="697ABFFB" w14:textId="77777777" w:rsidR="009D4EBD" w:rsidRPr="00F76FE4" w:rsidRDefault="009D4EBD" w:rsidP="001D764F">
            <w:pPr>
              <w:rPr>
                <w:rFonts w:cstheme="minorHAnsi"/>
                <w:b/>
                <w:color w:val="auto"/>
              </w:rPr>
            </w:pPr>
          </w:p>
          <w:p w14:paraId="2523FC91" w14:textId="77777777" w:rsidR="009D4EBD" w:rsidRPr="00F76FE4" w:rsidRDefault="009D4EBD" w:rsidP="001D764F">
            <w:pPr>
              <w:rPr>
                <w:rFonts w:cstheme="minorHAnsi"/>
                <w:b/>
                <w:color w:val="auto"/>
              </w:rPr>
            </w:pPr>
          </w:p>
        </w:tc>
      </w:tr>
      <w:tr w:rsidR="00F76FE4" w:rsidRPr="00F76FE4" w14:paraId="1C3E90CA" w14:textId="77777777" w:rsidTr="001D764F">
        <w:tc>
          <w:tcPr>
            <w:tcW w:w="2376" w:type="dxa"/>
          </w:tcPr>
          <w:p w14:paraId="22BB4C72" w14:textId="257A5524" w:rsidR="009D4EBD" w:rsidRPr="00F76FE4" w:rsidRDefault="00206063" w:rsidP="001D764F">
            <w:pPr>
              <w:spacing w:after="120" w:line="360" w:lineRule="auto"/>
              <w:jc w:val="center"/>
              <w:rPr>
                <w:rFonts w:cstheme="minorHAnsi"/>
                <w:b/>
                <w:color w:val="auto"/>
              </w:rPr>
            </w:pPr>
            <w:r w:rsidRPr="00F76FE4">
              <w:rPr>
                <w:rFonts w:cstheme="minorHAnsi"/>
                <w:b/>
                <w:color w:val="auto"/>
              </w:rPr>
              <w:t>(*) Załączniki do wniosku:</w:t>
            </w:r>
          </w:p>
        </w:tc>
        <w:tc>
          <w:tcPr>
            <w:tcW w:w="7938" w:type="dxa"/>
          </w:tcPr>
          <w:p w14:paraId="0670845D" w14:textId="77777777" w:rsidR="009D4EBD" w:rsidRPr="00F76FE4" w:rsidRDefault="009D4EBD" w:rsidP="009D4EBD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76FE4">
              <w:rPr>
                <w:rFonts w:cstheme="minorHAnsi"/>
                <w:sz w:val="20"/>
                <w:szCs w:val="20"/>
              </w:rPr>
              <w:t>Kopia dokumentu stwierdzającego uprawnienie do prowadzenia działalności telekomunikacyjnej (poświadczona notarialnie lub urzędowo)</w:t>
            </w:r>
          </w:p>
          <w:p w14:paraId="25929A2F" w14:textId="77777777" w:rsidR="009D4EBD" w:rsidRPr="00F76FE4" w:rsidRDefault="009D4EBD" w:rsidP="001D764F">
            <w:pPr>
              <w:pStyle w:val="Akapitzlist"/>
              <w:spacing w:after="0" w:line="240" w:lineRule="auto"/>
              <w:ind w:left="360"/>
              <w:rPr>
                <w:rFonts w:cstheme="minorHAnsi"/>
                <w:sz w:val="20"/>
                <w:szCs w:val="20"/>
              </w:rPr>
            </w:pPr>
          </w:p>
          <w:p w14:paraId="0431D1F9" w14:textId="77777777" w:rsidR="009D4EBD" w:rsidRPr="00F76FE4" w:rsidRDefault="009D4EBD" w:rsidP="009D4EBD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76FE4">
              <w:rPr>
                <w:rFonts w:cstheme="minorHAnsi"/>
                <w:sz w:val="20"/>
                <w:szCs w:val="20"/>
              </w:rPr>
              <w:t>Kopia odpisu z KRS/zaświadczenia o prowadzeniu działalności gospodarczej</w:t>
            </w:r>
          </w:p>
          <w:p w14:paraId="0650E938" w14:textId="77777777" w:rsidR="009D4EBD" w:rsidRPr="00F76FE4" w:rsidRDefault="009D4EBD" w:rsidP="001D764F">
            <w:pPr>
              <w:pStyle w:val="Akapitzlist"/>
              <w:spacing w:after="0" w:line="240" w:lineRule="auto"/>
              <w:ind w:left="360"/>
              <w:rPr>
                <w:rFonts w:cstheme="minorHAnsi"/>
                <w:sz w:val="20"/>
                <w:szCs w:val="20"/>
              </w:rPr>
            </w:pPr>
          </w:p>
          <w:p w14:paraId="690FBFD0" w14:textId="45C09369" w:rsidR="009D4EBD" w:rsidRPr="00F76FE4" w:rsidRDefault="009D4EBD" w:rsidP="009D4EBD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76FE4">
              <w:rPr>
                <w:rFonts w:cstheme="minorHAnsi"/>
                <w:sz w:val="20"/>
                <w:szCs w:val="20"/>
              </w:rPr>
              <w:t xml:space="preserve">Pełnomocnictwo do składania oświadczenia woli w </w:t>
            </w:r>
            <w:r w:rsidR="005A4F7C" w:rsidRPr="00F76FE4">
              <w:rPr>
                <w:rFonts w:cstheme="minorHAnsi"/>
                <w:sz w:val="20"/>
                <w:szCs w:val="20"/>
              </w:rPr>
              <w:t>przypadku,</w:t>
            </w:r>
            <w:r w:rsidRPr="00F76FE4">
              <w:rPr>
                <w:rFonts w:cstheme="minorHAnsi"/>
                <w:sz w:val="20"/>
                <w:szCs w:val="20"/>
              </w:rPr>
              <w:t xml:space="preserve"> gdy wniosek podpisuje osoba niefigurująca w KRS</w:t>
            </w:r>
          </w:p>
        </w:tc>
      </w:tr>
    </w:tbl>
    <w:p w14:paraId="27456363" w14:textId="77777777" w:rsidR="009D4EBD" w:rsidRPr="00F76FE4" w:rsidRDefault="009D4EBD" w:rsidP="009D4EBD">
      <w:pPr>
        <w:pStyle w:val="Podrozdzia"/>
        <w:rPr>
          <w:rFonts w:cstheme="minorHAnsi"/>
          <w:sz w:val="20"/>
          <w:szCs w:val="20"/>
        </w:rPr>
      </w:pPr>
      <w:r w:rsidRPr="00F76FE4">
        <w:rPr>
          <w:rFonts w:cstheme="minorHAnsi"/>
          <w:sz w:val="20"/>
          <w:szCs w:val="20"/>
        </w:rPr>
        <w:t>* - do Wniosku o zawarcie Umowy o świadczenie Usługi Dzierżawy Ciemnych Włókien należy załączyć odpowiednie dokumenty, jeżeli Umowa ramowa i Umowa Szczegółowa nie są zawierane jednocześnie</w:t>
      </w:r>
    </w:p>
    <w:p w14:paraId="2C0283D0" w14:textId="77777777" w:rsidR="009D4EBD" w:rsidRPr="00F76FE4" w:rsidRDefault="009D4EBD" w:rsidP="009D4EBD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</w:p>
    <w:p w14:paraId="77879AE6" w14:textId="77777777" w:rsidR="009D4EBD" w:rsidRPr="00F76FE4" w:rsidRDefault="009D4EBD" w:rsidP="009D4EBD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</w:p>
    <w:p w14:paraId="76CD490D" w14:textId="77777777" w:rsidR="00332889" w:rsidRPr="00F76FE4" w:rsidRDefault="009D4EBD" w:rsidP="009D4EBD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  <w:r w:rsidRPr="00F76FE4">
        <w:rPr>
          <w:rFonts w:cstheme="minorHAnsi"/>
          <w:color w:val="auto"/>
          <w:sz w:val="22"/>
          <w:szCs w:val="22"/>
        </w:rPr>
        <w:t>_____________________________</w:t>
      </w:r>
      <w:r w:rsidRPr="00F76FE4">
        <w:rPr>
          <w:rFonts w:cstheme="minorHAnsi"/>
          <w:color w:val="auto"/>
          <w:sz w:val="22"/>
          <w:szCs w:val="22"/>
        </w:rPr>
        <w:br/>
      </w:r>
    </w:p>
    <w:p w14:paraId="75D12314" w14:textId="77777777" w:rsidR="00332889" w:rsidRPr="00F76FE4" w:rsidRDefault="00332889" w:rsidP="009D4EBD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</w:p>
    <w:p w14:paraId="284E6FAE" w14:textId="3C787FF1" w:rsidR="009D4EBD" w:rsidRPr="00F76FE4" w:rsidRDefault="009D4EBD" w:rsidP="009D4EBD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  <w:r w:rsidRPr="00F76FE4">
        <w:rPr>
          <w:rFonts w:cstheme="minorHAnsi"/>
          <w:color w:val="auto"/>
          <w:sz w:val="22"/>
          <w:szCs w:val="22"/>
        </w:rPr>
        <w:t>(podpis wnioskodawcy)</w:t>
      </w:r>
    </w:p>
    <w:p w14:paraId="641F1F14" w14:textId="3D6842BF" w:rsidR="00A269B7" w:rsidRPr="00F76FE4" w:rsidRDefault="00A269B7" w:rsidP="009D4EBD">
      <w:pPr>
        <w:spacing w:after="120" w:line="360" w:lineRule="auto"/>
        <w:jc w:val="both"/>
        <w:rPr>
          <w:color w:val="auto"/>
        </w:rPr>
      </w:pPr>
    </w:p>
    <w:p w14:paraId="63D55C12" w14:textId="77777777" w:rsidR="00206063" w:rsidRPr="00F76FE4" w:rsidRDefault="00206063" w:rsidP="009D4EBD">
      <w:pPr>
        <w:spacing w:after="120" w:line="360" w:lineRule="auto"/>
        <w:jc w:val="both"/>
        <w:rPr>
          <w:color w:val="auto"/>
        </w:rPr>
      </w:pPr>
    </w:p>
    <w:p w14:paraId="18F83D4D" w14:textId="77777777" w:rsidR="009D4EBD" w:rsidRPr="00F76FE4" w:rsidRDefault="009D4EBD" w:rsidP="009D4EBD">
      <w:pPr>
        <w:spacing w:after="120" w:line="360" w:lineRule="auto"/>
        <w:jc w:val="both"/>
        <w:rPr>
          <w:color w:val="auto"/>
          <w:sz w:val="22"/>
        </w:rPr>
      </w:pPr>
      <w:r w:rsidRPr="00F76FE4">
        <w:rPr>
          <w:color w:val="auto"/>
          <w:sz w:val="22"/>
        </w:rPr>
        <w:lastRenderedPageBreak/>
        <w:t>Załącznik nr 2</w:t>
      </w:r>
    </w:p>
    <w:p w14:paraId="06547031" w14:textId="77777777" w:rsidR="009D4EBD" w:rsidRPr="00F76FE4" w:rsidRDefault="009D4EBD" w:rsidP="009D4EBD">
      <w:pPr>
        <w:spacing w:after="120" w:line="360" w:lineRule="auto"/>
        <w:jc w:val="both"/>
        <w:rPr>
          <w:color w:val="auto"/>
          <w:sz w:val="22"/>
        </w:rPr>
      </w:pPr>
      <w:r w:rsidRPr="00F76FE4">
        <w:rPr>
          <w:color w:val="auto"/>
          <w:sz w:val="22"/>
        </w:rPr>
        <w:t>Wzór Zamówienia Usługi Dzierżawy Ciemnych Włókien</w:t>
      </w:r>
    </w:p>
    <w:p w14:paraId="7060CAA2" w14:textId="77777777" w:rsidR="009D4EBD" w:rsidRPr="00F76FE4" w:rsidRDefault="009D4EBD" w:rsidP="009D4EBD">
      <w:pPr>
        <w:spacing w:after="120" w:line="360" w:lineRule="auto"/>
        <w:jc w:val="both"/>
        <w:rPr>
          <w:color w:val="auto"/>
          <w:sz w:val="22"/>
        </w:rPr>
      </w:pPr>
      <w:r w:rsidRPr="00F76FE4">
        <w:rPr>
          <w:color w:val="auto"/>
          <w:sz w:val="22"/>
        </w:rPr>
        <w:t>Data: ……………………</w:t>
      </w:r>
    </w:p>
    <w:p w14:paraId="4C4AA9F4" w14:textId="77777777" w:rsidR="009D4EBD" w:rsidRPr="00F76FE4" w:rsidRDefault="009D4EBD" w:rsidP="009D4EBD">
      <w:pPr>
        <w:spacing w:after="120" w:line="360" w:lineRule="auto"/>
        <w:contextualSpacing/>
        <w:jc w:val="center"/>
        <w:rPr>
          <w:color w:val="auto"/>
          <w:sz w:val="22"/>
          <w:szCs w:val="22"/>
        </w:rPr>
      </w:pPr>
      <w:r w:rsidRPr="00F76FE4">
        <w:rPr>
          <w:color w:val="auto"/>
          <w:sz w:val="22"/>
          <w:szCs w:val="22"/>
        </w:rPr>
        <w:t>ZAMÓWIENIE</w:t>
      </w:r>
    </w:p>
    <w:p w14:paraId="6766CE47" w14:textId="77777777" w:rsidR="009D4EBD" w:rsidRPr="00F76FE4" w:rsidRDefault="009D4EBD" w:rsidP="009D4EBD">
      <w:pPr>
        <w:spacing w:after="120" w:line="360" w:lineRule="auto"/>
        <w:contextualSpacing/>
        <w:jc w:val="center"/>
        <w:rPr>
          <w:color w:val="auto"/>
          <w:sz w:val="22"/>
          <w:szCs w:val="22"/>
        </w:rPr>
      </w:pPr>
      <w:r w:rsidRPr="00F76FE4">
        <w:rPr>
          <w:color w:val="auto"/>
          <w:sz w:val="22"/>
          <w:szCs w:val="22"/>
        </w:rPr>
        <w:t>Nr: ………………</w:t>
      </w:r>
    </w:p>
    <w:p w14:paraId="6E04756C" w14:textId="77777777" w:rsidR="009D4EBD" w:rsidRPr="00F76FE4" w:rsidRDefault="009D4EBD" w:rsidP="009D4EBD">
      <w:pPr>
        <w:pStyle w:val="Akapitzlist"/>
        <w:numPr>
          <w:ilvl w:val="0"/>
          <w:numId w:val="11"/>
        </w:numPr>
        <w:spacing w:after="120" w:line="360" w:lineRule="auto"/>
        <w:jc w:val="both"/>
      </w:pPr>
      <w:r w:rsidRPr="00F76FE4">
        <w:t>DANE OK: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7726"/>
      </w:tblGrid>
      <w:tr w:rsidR="00F76FE4" w:rsidRPr="00F76FE4" w14:paraId="1A47D5DB" w14:textId="77777777" w:rsidTr="003474F6">
        <w:tc>
          <w:tcPr>
            <w:tcW w:w="2122" w:type="dxa"/>
            <w:vAlign w:val="center"/>
          </w:tcPr>
          <w:p w14:paraId="5CE1AE61" w14:textId="77777777" w:rsidR="00206063" w:rsidRPr="00F76FE4" w:rsidRDefault="00206063" w:rsidP="00206063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F76FE4">
              <w:rPr>
                <w:color w:val="auto"/>
                <w:sz w:val="22"/>
                <w:szCs w:val="22"/>
              </w:rPr>
              <w:t>Firma</w:t>
            </w:r>
          </w:p>
          <w:p w14:paraId="6DEEDA57" w14:textId="52929818" w:rsidR="00206063" w:rsidRPr="00F76FE4" w:rsidRDefault="00206063" w:rsidP="00206063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  <w:tc>
          <w:tcPr>
            <w:tcW w:w="7726" w:type="dxa"/>
            <w:vAlign w:val="center"/>
          </w:tcPr>
          <w:p w14:paraId="7F3B2001" w14:textId="77777777" w:rsidR="00206063" w:rsidRPr="00F76FE4" w:rsidRDefault="00206063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F76FE4" w:rsidRPr="00F76FE4" w14:paraId="73E9B18D" w14:textId="77777777" w:rsidTr="003474F6">
        <w:tc>
          <w:tcPr>
            <w:tcW w:w="2122" w:type="dxa"/>
            <w:vAlign w:val="center"/>
          </w:tcPr>
          <w:p w14:paraId="50E3E00A" w14:textId="77777777" w:rsidR="00206063" w:rsidRPr="00F76FE4" w:rsidRDefault="00206063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F76FE4">
              <w:rPr>
                <w:color w:val="auto"/>
                <w:sz w:val="22"/>
                <w:szCs w:val="22"/>
              </w:rPr>
              <w:t>Adres</w:t>
            </w:r>
          </w:p>
          <w:p w14:paraId="5116C349" w14:textId="77777777" w:rsidR="00206063" w:rsidRPr="00F76FE4" w:rsidRDefault="00206063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  <w:tc>
          <w:tcPr>
            <w:tcW w:w="7726" w:type="dxa"/>
            <w:vAlign w:val="center"/>
          </w:tcPr>
          <w:p w14:paraId="714EB7AF" w14:textId="77777777" w:rsidR="00206063" w:rsidRPr="00F76FE4" w:rsidRDefault="00206063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F76FE4" w:rsidRPr="00F76FE4" w14:paraId="752FA2A3" w14:textId="77777777" w:rsidTr="003474F6">
        <w:tc>
          <w:tcPr>
            <w:tcW w:w="2122" w:type="dxa"/>
            <w:vAlign w:val="center"/>
          </w:tcPr>
          <w:p w14:paraId="674D6D86" w14:textId="77777777" w:rsidR="00206063" w:rsidRPr="00F76FE4" w:rsidRDefault="00206063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F76FE4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7726" w:type="dxa"/>
            <w:vAlign w:val="center"/>
          </w:tcPr>
          <w:p w14:paraId="206F9EE6" w14:textId="77777777" w:rsidR="00206063" w:rsidRPr="00F76FE4" w:rsidRDefault="00206063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F76FE4" w:rsidRPr="00F76FE4" w14:paraId="3A11D047" w14:textId="77777777" w:rsidTr="003474F6">
        <w:tc>
          <w:tcPr>
            <w:tcW w:w="2122" w:type="dxa"/>
            <w:vAlign w:val="center"/>
          </w:tcPr>
          <w:p w14:paraId="3F7F3330" w14:textId="77777777" w:rsidR="00206063" w:rsidRPr="00F76FE4" w:rsidRDefault="00206063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F76FE4">
              <w:rPr>
                <w:color w:val="auto"/>
                <w:sz w:val="22"/>
                <w:szCs w:val="22"/>
              </w:rPr>
              <w:t>E-mail</w:t>
            </w:r>
          </w:p>
        </w:tc>
        <w:tc>
          <w:tcPr>
            <w:tcW w:w="7726" w:type="dxa"/>
            <w:vAlign w:val="center"/>
          </w:tcPr>
          <w:p w14:paraId="0DDB888A" w14:textId="77777777" w:rsidR="00206063" w:rsidRPr="00F76FE4" w:rsidRDefault="00206063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206063" w:rsidRPr="00F76FE4" w14:paraId="7F23EDB1" w14:textId="77777777" w:rsidTr="003474F6">
        <w:tc>
          <w:tcPr>
            <w:tcW w:w="2122" w:type="dxa"/>
            <w:vAlign w:val="center"/>
          </w:tcPr>
          <w:p w14:paraId="58700BD5" w14:textId="77777777" w:rsidR="00206063" w:rsidRPr="00F76FE4" w:rsidRDefault="00206063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F76FE4">
              <w:rPr>
                <w:color w:val="auto"/>
                <w:sz w:val="22"/>
                <w:szCs w:val="22"/>
              </w:rPr>
              <w:t>Numer Umowy Ramowej</w:t>
            </w:r>
          </w:p>
        </w:tc>
        <w:tc>
          <w:tcPr>
            <w:tcW w:w="7726" w:type="dxa"/>
            <w:vAlign w:val="center"/>
          </w:tcPr>
          <w:p w14:paraId="5D82D4A0" w14:textId="77777777" w:rsidR="00206063" w:rsidRPr="00F76FE4" w:rsidRDefault="00206063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</w:tbl>
    <w:p w14:paraId="20628AE6" w14:textId="77777777" w:rsidR="00206063" w:rsidRPr="00F76FE4" w:rsidRDefault="00206063" w:rsidP="00206063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0FB3E6CD" w14:textId="77777777" w:rsidR="00E97137" w:rsidRPr="00F76FE4" w:rsidRDefault="00E97137" w:rsidP="00E97137">
      <w:pPr>
        <w:pStyle w:val="Akapitzlist"/>
        <w:numPr>
          <w:ilvl w:val="0"/>
          <w:numId w:val="40"/>
        </w:numPr>
        <w:spacing w:after="120" w:line="360" w:lineRule="auto"/>
        <w:jc w:val="both"/>
      </w:pPr>
      <w:r w:rsidRPr="00F76FE4">
        <w:t>PARAMETRY ZAMAWIANEJ USŁUGI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4"/>
        <w:gridCol w:w="4924"/>
      </w:tblGrid>
      <w:tr w:rsidR="00F76FE4" w:rsidRPr="00F76FE4" w14:paraId="6B00EAC8" w14:textId="77777777" w:rsidTr="003474F6">
        <w:tc>
          <w:tcPr>
            <w:tcW w:w="4924" w:type="dxa"/>
            <w:vAlign w:val="center"/>
          </w:tcPr>
          <w:p w14:paraId="03A9F023" w14:textId="77777777" w:rsidR="00E97137" w:rsidRPr="00F76FE4" w:rsidRDefault="00E97137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F76FE4">
              <w:rPr>
                <w:color w:val="auto"/>
                <w:sz w:val="22"/>
                <w:szCs w:val="22"/>
              </w:rPr>
              <w:t>Zakończenie 1 (adres)</w:t>
            </w:r>
          </w:p>
          <w:p w14:paraId="296E21E4" w14:textId="77777777" w:rsidR="00E97137" w:rsidRPr="00F76FE4" w:rsidRDefault="00E97137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  <w:tc>
          <w:tcPr>
            <w:tcW w:w="4924" w:type="dxa"/>
            <w:vAlign w:val="center"/>
          </w:tcPr>
          <w:p w14:paraId="011703FE" w14:textId="77777777" w:rsidR="00E97137" w:rsidRPr="00F76FE4" w:rsidRDefault="00E97137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F76FE4" w:rsidRPr="00F76FE4" w14:paraId="6CD9E193" w14:textId="77777777" w:rsidTr="003474F6">
        <w:tc>
          <w:tcPr>
            <w:tcW w:w="4924" w:type="dxa"/>
            <w:vAlign w:val="center"/>
          </w:tcPr>
          <w:p w14:paraId="1D3BEDC0" w14:textId="77777777" w:rsidR="00E97137" w:rsidRPr="00F76FE4" w:rsidRDefault="00E97137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F76FE4">
              <w:rPr>
                <w:color w:val="auto"/>
                <w:sz w:val="22"/>
                <w:szCs w:val="22"/>
              </w:rPr>
              <w:t>Zakończenie 2 (adres)</w:t>
            </w:r>
          </w:p>
          <w:p w14:paraId="1F1C9DC4" w14:textId="77777777" w:rsidR="00E97137" w:rsidRPr="00F76FE4" w:rsidRDefault="00E97137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  <w:tc>
          <w:tcPr>
            <w:tcW w:w="4924" w:type="dxa"/>
            <w:vAlign w:val="center"/>
          </w:tcPr>
          <w:p w14:paraId="27DD38D4" w14:textId="77777777" w:rsidR="00E97137" w:rsidRPr="00F76FE4" w:rsidRDefault="00E97137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F76FE4" w:rsidRPr="00F76FE4" w14:paraId="5127EC1B" w14:textId="77777777" w:rsidTr="003474F6">
        <w:tc>
          <w:tcPr>
            <w:tcW w:w="4924" w:type="dxa"/>
            <w:vAlign w:val="center"/>
          </w:tcPr>
          <w:p w14:paraId="7DAFA5F5" w14:textId="4F2904D8" w:rsidR="00E97137" w:rsidRPr="00F76FE4" w:rsidRDefault="00E97137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F76FE4">
              <w:rPr>
                <w:color w:val="auto"/>
                <w:sz w:val="22"/>
                <w:szCs w:val="22"/>
              </w:rPr>
              <w:t>Szacowana długość przebiegu</w:t>
            </w:r>
          </w:p>
        </w:tc>
        <w:tc>
          <w:tcPr>
            <w:tcW w:w="4924" w:type="dxa"/>
            <w:vAlign w:val="center"/>
          </w:tcPr>
          <w:p w14:paraId="567E9506" w14:textId="77777777" w:rsidR="00E97137" w:rsidRPr="00F76FE4" w:rsidRDefault="00E97137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  <w:tr w:rsidR="00E97137" w:rsidRPr="00F76FE4" w14:paraId="24CD78E3" w14:textId="77777777" w:rsidTr="003474F6">
        <w:tc>
          <w:tcPr>
            <w:tcW w:w="4924" w:type="dxa"/>
            <w:vAlign w:val="center"/>
          </w:tcPr>
          <w:p w14:paraId="79DEB149" w14:textId="3140E730" w:rsidR="00E97137" w:rsidRPr="00F76FE4" w:rsidRDefault="00E97137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  <w:r w:rsidRPr="00F76FE4">
              <w:rPr>
                <w:color w:val="auto"/>
                <w:sz w:val="22"/>
                <w:szCs w:val="22"/>
              </w:rPr>
              <w:t>Liczba (J) zamawianych włókien</w:t>
            </w:r>
          </w:p>
        </w:tc>
        <w:tc>
          <w:tcPr>
            <w:tcW w:w="4924" w:type="dxa"/>
            <w:vAlign w:val="center"/>
          </w:tcPr>
          <w:p w14:paraId="6F44285D" w14:textId="77777777" w:rsidR="00E97137" w:rsidRPr="00F76FE4" w:rsidRDefault="00E97137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</w:tbl>
    <w:p w14:paraId="44FD7EBA" w14:textId="7506072E" w:rsidR="009D4EBD" w:rsidRPr="00F76FE4" w:rsidRDefault="009D4EBD" w:rsidP="009D4EBD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034E6B6C" w14:textId="1ED9789F" w:rsidR="00E97137" w:rsidRPr="00F76FE4" w:rsidRDefault="00E97137" w:rsidP="009D4EBD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17F54082" w14:textId="30AB38B3" w:rsidR="00E97137" w:rsidRPr="00F76FE4" w:rsidRDefault="00E97137" w:rsidP="009D4EBD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33AAEB51" w14:textId="0707D5B3" w:rsidR="00E97137" w:rsidRPr="00F76FE4" w:rsidRDefault="00E97137" w:rsidP="009D4EBD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529DFA9C" w14:textId="733BB0FF" w:rsidR="00E97137" w:rsidRPr="00F76FE4" w:rsidRDefault="00E97137" w:rsidP="009D4EBD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540214DB" w14:textId="6EE6F6E3" w:rsidR="00332889" w:rsidRPr="00F76FE4" w:rsidRDefault="00332889" w:rsidP="009D4EBD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2D9A60CC" w14:textId="16802F2E" w:rsidR="00332889" w:rsidRPr="00F76FE4" w:rsidRDefault="00332889" w:rsidP="009D4EBD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4E9EAC9C" w14:textId="77777777" w:rsidR="00332889" w:rsidRPr="00F76FE4" w:rsidRDefault="00332889" w:rsidP="009D4EBD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4A2EE9F7" w14:textId="77777777" w:rsidR="00E97137" w:rsidRPr="00F76FE4" w:rsidRDefault="00E97137" w:rsidP="009D4EBD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4D840110" w14:textId="77777777" w:rsidR="00E97137" w:rsidRPr="00F76FE4" w:rsidRDefault="00E97137" w:rsidP="00E97137">
      <w:pPr>
        <w:pStyle w:val="Akapitzlist"/>
        <w:numPr>
          <w:ilvl w:val="0"/>
          <w:numId w:val="40"/>
        </w:numPr>
        <w:spacing w:after="120" w:line="360" w:lineRule="auto"/>
      </w:pPr>
      <w:r w:rsidRPr="00F76FE4">
        <w:lastRenderedPageBreak/>
        <w:t>UWAGI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48"/>
      </w:tblGrid>
      <w:tr w:rsidR="00F76FE4" w:rsidRPr="00F76FE4" w14:paraId="45EC8780" w14:textId="77777777" w:rsidTr="00E97137">
        <w:trPr>
          <w:trHeight w:val="3510"/>
        </w:trPr>
        <w:tc>
          <w:tcPr>
            <w:tcW w:w="9848" w:type="dxa"/>
            <w:vAlign w:val="center"/>
          </w:tcPr>
          <w:p w14:paraId="5C29AD5C" w14:textId="77777777" w:rsidR="00E97137" w:rsidRPr="00F76FE4" w:rsidRDefault="00E97137" w:rsidP="003474F6">
            <w:pPr>
              <w:spacing w:before="120" w:after="120"/>
              <w:rPr>
                <w:color w:val="auto"/>
                <w:sz w:val="22"/>
                <w:szCs w:val="22"/>
              </w:rPr>
            </w:pPr>
          </w:p>
        </w:tc>
      </w:tr>
    </w:tbl>
    <w:p w14:paraId="1E17149D" w14:textId="77777777" w:rsidR="00E97137" w:rsidRPr="00F76FE4" w:rsidRDefault="00E97137" w:rsidP="00E97137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  <w:r w:rsidRPr="00F76FE4">
        <w:rPr>
          <w:color w:val="auto"/>
          <w:sz w:val="22"/>
          <w:szCs w:val="22"/>
        </w:rPr>
        <w:tab/>
      </w:r>
      <w:r w:rsidRPr="00F76FE4">
        <w:rPr>
          <w:color w:val="auto"/>
          <w:sz w:val="22"/>
          <w:szCs w:val="22"/>
        </w:rPr>
        <w:tab/>
      </w:r>
    </w:p>
    <w:p w14:paraId="767EA013" w14:textId="77777777" w:rsidR="00E97137" w:rsidRPr="00F76FE4" w:rsidRDefault="00E97137" w:rsidP="00E97137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72CFFF52" w14:textId="77777777" w:rsidR="00E97137" w:rsidRPr="00F76FE4" w:rsidRDefault="00E97137" w:rsidP="00E97137">
      <w:pPr>
        <w:spacing w:after="120" w:line="360" w:lineRule="auto"/>
        <w:contextualSpacing/>
        <w:jc w:val="both"/>
        <w:rPr>
          <w:color w:val="auto"/>
          <w:sz w:val="22"/>
          <w:szCs w:val="22"/>
        </w:rPr>
      </w:pPr>
    </w:p>
    <w:p w14:paraId="41F2C06B" w14:textId="1659AC3E" w:rsidR="00C03C22" w:rsidRPr="00F76FE4" w:rsidRDefault="00E97137" w:rsidP="00E97137">
      <w:pPr>
        <w:spacing w:after="120" w:line="360" w:lineRule="auto"/>
        <w:jc w:val="right"/>
        <w:rPr>
          <w:rFonts w:cstheme="minorHAnsi"/>
          <w:color w:val="auto"/>
          <w:sz w:val="22"/>
          <w:szCs w:val="22"/>
        </w:rPr>
      </w:pPr>
      <w:r w:rsidRPr="00F76FE4">
        <w:rPr>
          <w:rFonts w:cstheme="minorHAnsi"/>
          <w:color w:val="auto"/>
          <w:sz w:val="22"/>
          <w:szCs w:val="22"/>
        </w:rPr>
        <w:t>____________________________________</w:t>
      </w:r>
      <w:r w:rsidRPr="00F76FE4">
        <w:rPr>
          <w:rFonts w:cstheme="minorHAnsi"/>
          <w:color w:val="auto"/>
          <w:sz w:val="22"/>
          <w:szCs w:val="22"/>
        </w:rPr>
        <w:br/>
        <w:t>(</w:t>
      </w:r>
      <w:r w:rsidRPr="00F76FE4">
        <w:rPr>
          <w:color w:val="auto"/>
          <w:sz w:val="22"/>
          <w:szCs w:val="22"/>
        </w:rPr>
        <w:t>Imię i nazwisko oraz podpis zamawiającego</w:t>
      </w:r>
      <w:r w:rsidRPr="00F76FE4">
        <w:rPr>
          <w:rFonts w:cstheme="minorHAnsi"/>
          <w:color w:val="auto"/>
          <w:sz w:val="22"/>
          <w:szCs w:val="22"/>
        </w:rPr>
        <w:t>)</w:t>
      </w:r>
    </w:p>
    <w:sectPr w:rsidR="00C03C22" w:rsidRPr="00F76FE4" w:rsidSect="003328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021" w:bottom="1418" w:left="1021" w:header="141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AD702" w14:textId="77777777" w:rsidR="002875ED" w:rsidRDefault="002875ED" w:rsidP="003F39DE">
      <w:r>
        <w:separator/>
      </w:r>
    </w:p>
  </w:endnote>
  <w:endnote w:type="continuationSeparator" w:id="0">
    <w:p w14:paraId="7AE97211" w14:textId="77777777" w:rsidR="002875ED" w:rsidRDefault="002875ED" w:rsidP="003F3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9E3DA" w14:textId="77777777" w:rsidR="00B07B99" w:rsidRDefault="00B07B99" w:rsidP="00B07B99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776FB24" w14:textId="77777777" w:rsidR="00B07B99" w:rsidRDefault="00B07B99" w:rsidP="00DD526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1E41" w14:textId="222970DE" w:rsidR="00B07B99" w:rsidRDefault="001B77E5" w:rsidP="00DD5268">
    <w:pPr>
      <w:pStyle w:val="Stopka"/>
      <w:ind w:right="360"/>
    </w:pPr>
    <w:r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65278F8" wp14:editId="596AAC93">
              <wp:simplePos x="0" y="0"/>
              <wp:positionH relativeFrom="margin">
                <wp:posOffset>-126856</wp:posOffset>
              </wp:positionH>
              <wp:positionV relativeFrom="paragraph">
                <wp:posOffset>-280412</wp:posOffset>
              </wp:positionV>
              <wp:extent cx="6515735" cy="2540"/>
              <wp:effectExtent l="0" t="0" r="18415" b="16510"/>
              <wp:wrapNone/>
              <wp:docPr id="9" name="Łącznik prosty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735" cy="2540"/>
                      </a:xfrm>
                      <a:prstGeom prst="line">
                        <a:avLst/>
                      </a:prstGeom>
                      <a:ln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7BF953" id="Łącznik prosty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10pt,-22.1pt" to="503.05pt,-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" strokecolor="#798190 [3208]" strokeweight=".5pt">
              <v:stroke joinstyle="miter"/>
              <o:lock v:ext="edit" shapetype="f"/>
              <w10:wrap anchorx="margin"/>
            </v:line>
          </w:pict>
        </mc:Fallback>
      </mc:AlternateContent>
    </w:r>
    <w:r w:rsidR="007B211C">
      <w:rPr>
        <w:noProof/>
      </w:rPr>
      <w:drawing>
        <wp:anchor distT="0" distB="0" distL="114300" distR="114300" simplePos="0" relativeHeight="251679744" behindDoc="1" locked="0" layoutInCell="1" allowOverlap="1" wp14:anchorId="4488DFC0" wp14:editId="0B1FE9DE">
          <wp:simplePos x="0" y="0"/>
          <wp:positionH relativeFrom="margin">
            <wp:posOffset>-394335</wp:posOffset>
          </wp:positionH>
          <wp:positionV relativeFrom="paragraph">
            <wp:posOffset>-355399</wp:posOffset>
          </wp:positionV>
          <wp:extent cx="7046990" cy="878551"/>
          <wp:effectExtent l="0" t="0" r="1905" b="0"/>
          <wp:wrapNone/>
          <wp:docPr id="29" name="Obraz 29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Obraz zawierający tekst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46990" cy="8785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94379" w14:textId="5A71C6BB" w:rsidR="00B07B99" w:rsidRDefault="00332889" w:rsidP="003F39DE">
    <w:pPr>
      <w:pStyle w:val="Stopka"/>
    </w:pPr>
    <w:r>
      <w:rPr>
        <w:noProof/>
      </w:rPr>
      <w:drawing>
        <wp:anchor distT="0" distB="0" distL="114300" distR="114300" simplePos="0" relativeHeight="251680768" behindDoc="1" locked="0" layoutInCell="1" allowOverlap="1" wp14:anchorId="59E1D557" wp14:editId="02E8DED7">
          <wp:simplePos x="0" y="0"/>
          <wp:positionH relativeFrom="margin">
            <wp:align>center</wp:align>
          </wp:positionH>
          <wp:positionV relativeFrom="paragraph">
            <wp:posOffset>-572864</wp:posOffset>
          </wp:positionV>
          <wp:extent cx="7183457" cy="896293"/>
          <wp:effectExtent l="0" t="0" r="0" b="0"/>
          <wp:wrapNone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XR-stopki-do-umowy-POPC2-i-POPC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83457" cy="8962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48ED4" w14:textId="77777777" w:rsidR="002875ED" w:rsidRDefault="002875ED" w:rsidP="003F39DE">
      <w:r>
        <w:separator/>
      </w:r>
    </w:p>
  </w:footnote>
  <w:footnote w:type="continuationSeparator" w:id="0">
    <w:p w14:paraId="307B8A56" w14:textId="77777777" w:rsidR="002875ED" w:rsidRDefault="002875ED" w:rsidP="003F3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4EB0D" w14:textId="77777777" w:rsidR="00B07B99" w:rsidRDefault="00B07B99" w:rsidP="00B07B99">
    <w:pPr>
      <w:pStyle w:val="Nagwek"/>
      <w:framePr w:wrap="none" w:vAnchor="text" w:hAnchor="margin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1A2D0F" w14:textId="77777777" w:rsidR="00B07B99" w:rsidRDefault="00B07B99" w:rsidP="00DD5268">
    <w:pPr>
      <w:pStyle w:val="Nagwek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A56E6" w14:textId="4E5A0BBD" w:rsidR="00B07B99" w:rsidRPr="00DD5268" w:rsidRDefault="00B07B99" w:rsidP="00DD5268">
    <w:pPr>
      <w:pStyle w:val="Nagwek"/>
      <w:framePr w:wrap="none" w:vAnchor="text" w:hAnchor="page" w:x="1022" w:y="-721"/>
      <w:rPr>
        <w:rStyle w:val="Numerstrony"/>
        <w:color w:val="0B5E61" w:themeColor="accent4"/>
        <w:sz w:val="28"/>
        <w:szCs w:val="28"/>
      </w:rPr>
    </w:pPr>
    <w:r w:rsidRPr="00DD5268">
      <w:rPr>
        <w:rStyle w:val="Numerstrony"/>
        <w:color w:val="0B5E61" w:themeColor="accent4"/>
        <w:sz w:val="28"/>
        <w:szCs w:val="28"/>
      </w:rPr>
      <w:fldChar w:fldCharType="begin"/>
    </w:r>
    <w:r w:rsidRPr="00DD5268">
      <w:rPr>
        <w:rStyle w:val="Numerstrony"/>
        <w:color w:val="0B5E61" w:themeColor="accent4"/>
        <w:sz w:val="28"/>
        <w:szCs w:val="28"/>
      </w:rPr>
      <w:instrText xml:space="preserve">PAGE  </w:instrText>
    </w:r>
    <w:r w:rsidRPr="00DD5268">
      <w:rPr>
        <w:rStyle w:val="Numerstrony"/>
        <w:color w:val="0B5E61" w:themeColor="accent4"/>
        <w:sz w:val="28"/>
        <w:szCs w:val="28"/>
      </w:rPr>
      <w:fldChar w:fldCharType="separate"/>
    </w:r>
    <w:r w:rsidR="00E97137">
      <w:rPr>
        <w:rStyle w:val="Numerstrony"/>
        <w:noProof/>
        <w:color w:val="0B5E61" w:themeColor="accent4"/>
        <w:sz w:val="28"/>
        <w:szCs w:val="28"/>
      </w:rPr>
      <w:t>8</w:t>
    </w:r>
    <w:r w:rsidRPr="00DD5268">
      <w:rPr>
        <w:rStyle w:val="Numerstrony"/>
        <w:color w:val="0B5E61" w:themeColor="accent4"/>
        <w:sz w:val="28"/>
        <w:szCs w:val="28"/>
      </w:rPr>
      <w:fldChar w:fldCharType="end"/>
    </w:r>
  </w:p>
  <w:p w14:paraId="67649935" w14:textId="14A3A829" w:rsidR="00B07B99" w:rsidRDefault="00C14164" w:rsidP="00DD5268">
    <w:pPr>
      <w:pStyle w:val="Nagwek"/>
      <w:ind w:firstLine="360"/>
    </w:pPr>
    <w:r>
      <w:rPr>
        <w:noProof/>
      </w:rPr>
      <mc:AlternateContent>
        <mc:Choice Requires="wps">
          <w:drawing>
            <wp:anchor distT="45720" distB="45720" distL="114300" distR="114300" simplePos="0" relativeHeight="251678720" behindDoc="0" locked="0" layoutInCell="1" allowOverlap="1" wp14:anchorId="6576D8BA" wp14:editId="5C496016">
              <wp:simplePos x="0" y="0"/>
              <wp:positionH relativeFrom="margin">
                <wp:posOffset>737235</wp:posOffset>
              </wp:positionH>
              <wp:positionV relativeFrom="paragraph">
                <wp:posOffset>-675640</wp:posOffset>
              </wp:positionV>
              <wp:extent cx="4785360" cy="1404620"/>
              <wp:effectExtent l="0" t="0" r="254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536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91B85D" w14:textId="0F8B07BD" w:rsidR="00C14164" w:rsidRDefault="00C14164" w:rsidP="00C14164">
                          <w:pPr>
                            <w:jc w:val="center"/>
                          </w:pPr>
                          <w:r>
                            <w:t>UMOW</w:t>
                          </w:r>
                          <w:r w:rsidR="00F76FE4">
                            <w:t>A</w:t>
                          </w:r>
                          <w:r>
                            <w:t xml:space="preserve"> O ŚWIADCZENIE</w:t>
                          </w:r>
                        </w:p>
                        <w:p w14:paraId="72D4C0D5" w14:textId="6D5A9A94" w:rsidR="00C14164" w:rsidRDefault="00C14164" w:rsidP="00C14164">
                          <w:pPr>
                            <w:jc w:val="center"/>
                          </w:pPr>
                          <w:r>
                            <w:t>USŁUGI DZIERŻAWY CIEMNYCH WŁÓKIEN ŚWIATŁOWODOWYCH</w:t>
                          </w:r>
                        </w:p>
                        <w:p w14:paraId="66F68E82" w14:textId="4FE29D83" w:rsidR="00C14164" w:rsidRDefault="00C14164" w:rsidP="00C14164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576D8B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58.05pt;margin-top:-53.2pt;width:376.8pt;height:110.6pt;z-index:25167872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" stroked="f">
              <v:textbox style="mso-fit-shape-to-text:t">
                <w:txbxContent>
                  <w:p w14:paraId="2C91B85D" w14:textId="0F8B07BD" w:rsidR="00C14164" w:rsidRDefault="00C14164" w:rsidP="00C14164">
                    <w:pPr>
                      <w:jc w:val="center"/>
                    </w:pPr>
                    <w:r>
                      <w:t>UMOW</w:t>
                    </w:r>
                    <w:r w:rsidR="00F76FE4">
                      <w:t>A</w:t>
                    </w:r>
                    <w:r>
                      <w:t xml:space="preserve"> O ŚWIADCZENIE</w:t>
                    </w:r>
                  </w:p>
                  <w:p w14:paraId="72D4C0D5" w14:textId="6D5A9A94" w:rsidR="00C14164" w:rsidRDefault="00C14164" w:rsidP="00C14164">
                    <w:pPr>
                      <w:jc w:val="center"/>
                    </w:pPr>
                    <w:r>
                      <w:t>USŁUGI DZIERŻAWY CIEMNYCH WŁÓKIEN ŚWIATŁOWODOWYCH</w:t>
                    </w:r>
                  </w:p>
                  <w:p w14:paraId="66F68E82" w14:textId="4FE29D83" w:rsidR="00C14164" w:rsidRDefault="00C14164" w:rsidP="00C14164">
                    <w:pPr>
                      <w:jc w:val="center"/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B07B99">
      <w:rPr>
        <w:noProof/>
        <w:lang w:eastAsia="pl-PL" w:bidi="ar-SA"/>
      </w:rPr>
      <w:drawing>
        <wp:anchor distT="0" distB="0" distL="114300" distR="114300" simplePos="0" relativeHeight="251671552" behindDoc="0" locked="0" layoutInCell="1" allowOverlap="1" wp14:anchorId="21C9C765" wp14:editId="54F32044">
          <wp:simplePos x="0" y="0"/>
          <wp:positionH relativeFrom="column">
            <wp:posOffset>5839788</wp:posOffset>
          </wp:positionH>
          <wp:positionV relativeFrom="paragraph">
            <wp:posOffset>-679450</wp:posOffset>
          </wp:positionV>
          <wp:extent cx="612000" cy="439875"/>
          <wp:effectExtent l="0" t="0" r="0" b="0"/>
          <wp:wrapTight wrapText="bothSides">
            <wp:wrapPolygon edited="0">
              <wp:start x="6280" y="0"/>
              <wp:lineTo x="0" y="7491"/>
              <wp:lineTo x="0" y="13734"/>
              <wp:lineTo x="6280" y="19977"/>
              <wp:lineTo x="20636" y="19977"/>
              <wp:lineTo x="20636" y="0"/>
              <wp:lineTo x="6280" y="0"/>
            </wp:wrapPolygon>
          </wp:wrapTight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00" cy="439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52338"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E29C1D9" wp14:editId="55E64803">
              <wp:simplePos x="0" y="0"/>
              <wp:positionH relativeFrom="margin">
                <wp:posOffset>-17145</wp:posOffset>
              </wp:positionH>
              <wp:positionV relativeFrom="paragraph">
                <wp:posOffset>-99695</wp:posOffset>
              </wp:positionV>
              <wp:extent cx="6515735" cy="2540"/>
              <wp:effectExtent l="0" t="0" r="18415" b="1651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735" cy="2540"/>
                      </a:xfrm>
                      <a:prstGeom prst="line">
                        <a:avLst/>
                      </a:prstGeom>
                      <a:ln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505AC8" id="Łącznik prosty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1.35pt,-7.85pt" to="511.7pt,-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" strokecolor="#798190 [3208]" strokeweight=".5pt">
              <v:stroke joinstyle="miter"/>
              <o:lock v:ext="edit" shapetype="f"/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8787D" w14:textId="77777777" w:rsidR="00B07B99" w:rsidRDefault="00B07B99" w:rsidP="003F39DE">
    <w:pPr>
      <w:pStyle w:val="Nagwek"/>
    </w:pPr>
    <w:r>
      <w:rPr>
        <w:noProof/>
        <w:lang w:eastAsia="pl-PL" w:bidi="ar-SA"/>
      </w:rPr>
      <w:drawing>
        <wp:anchor distT="0" distB="0" distL="114300" distR="114300" simplePos="0" relativeHeight="251659264" behindDoc="0" locked="0" layoutInCell="1" allowOverlap="1" wp14:anchorId="14F78A67" wp14:editId="77854FC1">
          <wp:simplePos x="0" y="0"/>
          <wp:positionH relativeFrom="margin">
            <wp:posOffset>-708660</wp:posOffset>
          </wp:positionH>
          <wp:positionV relativeFrom="paragraph">
            <wp:posOffset>-905510</wp:posOffset>
          </wp:positionV>
          <wp:extent cx="7746365" cy="922655"/>
          <wp:effectExtent l="0" t="0" r="635" b="0"/>
          <wp:wrapTight wrapText="bothSides">
            <wp:wrapPolygon edited="0">
              <wp:start x="0" y="0"/>
              <wp:lineTo x="0" y="20812"/>
              <wp:lineTo x="21531" y="20812"/>
              <wp:lineTo x="21531" y="0"/>
              <wp:lineTo x="0" y="0"/>
            </wp:wrapPolygon>
          </wp:wrapTight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nexera ba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6365" cy="922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2FBD"/>
    <w:multiLevelType w:val="hybridMultilevel"/>
    <w:tmpl w:val="E1DC32AE"/>
    <w:lvl w:ilvl="0" w:tplc="1DE078E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B413F"/>
    <w:multiLevelType w:val="hybridMultilevel"/>
    <w:tmpl w:val="8202E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A0D15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74C42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248D8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71C01"/>
    <w:multiLevelType w:val="hybridMultilevel"/>
    <w:tmpl w:val="0278F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30E00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A285C"/>
    <w:multiLevelType w:val="hybridMultilevel"/>
    <w:tmpl w:val="27BCC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87E34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F123C"/>
    <w:multiLevelType w:val="hybridMultilevel"/>
    <w:tmpl w:val="CF92BF6C"/>
    <w:lvl w:ilvl="0" w:tplc="F0FA6F74">
      <w:start w:val="5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047344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AF5563"/>
    <w:multiLevelType w:val="hybridMultilevel"/>
    <w:tmpl w:val="13FAA1FA"/>
    <w:lvl w:ilvl="0" w:tplc="283E205A">
      <w:start w:val="1"/>
      <w:numFmt w:val="decimal"/>
      <w:lvlText w:val="§ %1."/>
      <w:lvlJc w:val="center"/>
      <w:pPr>
        <w:ind w:left="72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5282C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C76FA"/>
    <w:multiLevelType w:val="hybridMultilevel"/>
    <w:tmpl w:val="3F5E72CC"/>
    <w:lvl w:ilvl="0" w:tplc="283E205A">
      <w:start w:val="1"/>
      <w:numFmt w:val="decimal"/>
      <w:lvlText w:val="§ %1."/>
      <w:lvlJc w:val="center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D0A60"/>
    <w:multiLevelType w:val="hybridMultilevel"/>
    <w:tmpl w:val="9A043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02F4D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891627"/>
    <w:multiLevelType w:val="hybridMultilevel"/>
    <w:tmpl w:val="26285886"/>
    <w:lvl w:ilvl="0" w:tplc="69647FD6">
      <w:start w:val="1"/>
      <w:numFmt w:val="upperRoman"/>
      <w:lvlText w:val="%1."/>
      <w:lvlJc w:val="left"/>
      <w:pPr>
        <w:ind w:left="56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40340C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32266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223B1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5D2A39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D2D65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6658E8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E854F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64F35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1636E50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394720"/>
    <w:multiLevelType w:val="hybridMultilevel"/>
    <w:tmpl w:val="C6F2CA22"/>
    <w:lvl w:ilvl="0" w:tplc="594882BE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E42EA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D511C2"/>
    <w:multiLevelType w:val="hybridMultilevel"/>
    <w:tmpl w:val="0264F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9C37D6"/>
    <w:multiLevelType w:val="hybridMultilevel"/>
    <w:tmpl w:val="E2F8DC32"/>
    <w:lvl w:ilvl="0" w:tplc="EA848126">
      <w:start w:val="1"/>
      <w:numFmt w:val="decimal"/>
      <w:lvlText w:val="%1."/>
      <w:lvlJc w:val="left"/>
      <w:pPr>
        <w:ind w:left="1962" w:hanging="360"/>
      </w:pPr>
      <w:rPr>
        <w:rFonts w:asciiTheme="majorHAnsi" w:hAnsiTheme="majorHAnsi" w:cstheme="majorHAnsi" w:hint="default"/>
      </w:rPr>
    </w:lvl>
    <w:lvl w:ilvl="1" w:tplc="813AF876">
      <w:start w:val="1"/>
      <w:numFmt w:val="upperRoman"/>
      <w:lvlText w:val="%2."/>
      <w:lvlJc w:val="left"/>
      <w:pPr>
        <w:ind w:left="3336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96" w:hanging="180"/>
      </w:pPr>
    </w:lvl>
    <w:lvl w:ilvl="3" w:tplc="0415000F" w:tentative="1">
      <w:start w:val="1"/>
      <w:numFmt w:val="decimal"/>
      <w:lvlText w:val="%4."/>
      <w:lvlJc w:val="left"/>
      <w:pPr>
        <w:ind w:left="4416" w:hanging="360"/>
      </w:pPr>
    </w:lvl>
    <w:lvl w:ilvl="4" w:tplc="04150019" w:tentative="1">
      <w:start w:val="1"/>
      <w:numFmt w:val="lowerLetter"/>
      <w:lvlText w:val="%5."/>
      <w:lvlJc w:val="left"/>
      <w:pPr>
        <w:ind w:left="5136" w:hanging="360"/>
      </w:pPr>
    </w:lvl>
    <w:lvl w:ilvl="5" w:tplc="0415001B" w:tentative="1">
      <w:start w:val="1"/>
      <w:numFmt w:val="lowerRoman"/>
      <w:lvlText w:val="%6."/>
      <w:lvlJc w:val="right"/>
      <w:pPr>
        <w:ind w:left="5856" w:hanging="180"/>
      </w:pPr>
    </w:lvl>
    <w:lvl w:ilvl="6" w:tplc="0415000F" w:tentative="1">
      <w:start w:val="1"/>
      <w:numFmt w:val="decimal"/>
      <w:lvlText w:val="%7."/>
      <w:lvlJc w:val="left"/>
      <w:pPr>
        <w:ind w:left="6576" w:hanging="360"/>
      </w:pPr>
    </w:lvl>
    <w:lvl w:ilvl="7" w:tplc="04150019" w:tentative="1">
      <w:start w:val="1"/>
      <w:numFmt w:val="lowerLetter"/>
      <w:lvlText w:val="%8."/>
      <w:lvlJc w:val="left"/>
      <w:pPr>
        <w:ind w:left="7296" w:hanging="360"/>
      </w:pPr>
    </w:lvl>
    <w:lvl w:ilvl="8" w:tplc="0415001B" w:tentative="1">
      <w:start w:val="1"/>
      <w:numFmt w:val="lowerRoman"/>
      <w:lvlText w:val="%9."/>
      <w:lvlJc w:val="right"/>
      <w:pPr>
        <w:ind w:left="8016" w:hanging="180"/>
      </w:pPr>
    </w:lvl>
  </w:abstractNum>
  <w:abstractNum w:abstractNumId="22" w15:restartNumberingAfterBreak="0">
    <w:nsid w:val="40DD1CDA"/>
    <w:multiLevelType w:val="hybridMultilevel"/>
    <w:tmpl w:val="E836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01CCD"/>
    <w:multiLevelType w:val="hybridMultilevel"/>
    <w:tmpl w:val="75305572"/>
    <w:lvl w:ilvl="0" w:tplc="0415001B">
      <w:start w:val="1"/>
      <w:numFmt w:val="lowerRoman"/>
      <w:lvlText w:val="%1."/>
      <w:lvlJc w:val="right"/>
      <w:pPr>
        <w:ind w:left="2858" w:hanging="360"/>
      </w:pPr>
    </w:lvl>
    <w:lvl w:ilvl="1" w:tplc="04150019">
      <w:start w:val="1"/>
      <w:numFmt w:val="lowerLetter"/>
      <w:lvlText w:val="%2."/>
      <w:lvlJc w:val="left"/>
      <w:pPr>
        <w:ind w:left="3578" w:hanging="360"/>
      </w:pPr>
    </w:lvl>
    <w:lvl w:ilvl="2" w:tplc="0415001B" w:tentative="1">
      <w:start w:val="1"/>
      <w:numFmt w:val="lowerRoman"/>
      <w:lvlText w:val="%3."/>
      <w:lvlJc w:val="right"/>
      <w:pPr>
        <w:ind w:left="4298" w:hanging="180"/>
      </w:pPr>
    </w:lvl>
    <w:lvl w:ilvl="3" w:tplc="0415000F" w:tentative="1">
      <w:start w:val="1"/>
      <w:numFmt w:val="decimal"/>
      <w:lvlText w:val="%4."/>
      <w:lvlJc w:val="left"/>
      <w:pPr>
        <w:ind w:left="5018" w:hanging="360"/>
      </w:pPr>
    </w:lvl>
    <w:lvl w:ilvl="4" w:tplc="04150019" w:tentative="1">
      <w:start w:val="1"/>
      <w:numFmt w:val="lowerLetter"/>
      <w:lvlText w:val="%5."/>
      <w:lvlJc w:val="left"/>
      <w:pPr>
        <w:ind w:left="5738" w:hanging="360"/>
      </w:pPr>
    </w:lvl>
    <w:lvl w:ilvl="5" w:tplc="0415001B" w:tentative="1">
      <w:start w:val="1"/>
      <w:numFmt w:val="lowerRoman"/>
      <w:lvlText w:val="%6."/>
      <w:lvlJc w:val="right"/>
      <w:pPr>
        <w:ind w:left="6458" w:hanging="180"/>
      </w:pPr>
    </w:lvl>
    <w:lvl w:ilvl="6" w:tplc="0415000F" w:tentative="1">
      <w:start w:val="1"/>
      <w:numFmt w:val="decimal"/>
      <w:lvlText w:val="%7."/>
      <w:lvlJc w:val="left"/>
      <w:pPr>
        <w:ind w:left="7178" w:hanging="360"/>
      </w:pPr>
    </w:lvl>
    <w:lvl w:ilvl="7" w:tplc="04150019" w:tentative="1">
      <w:start w:val="1"/>
      <w:numFmt w:val="lowerLetter"/>
      <w:lvlText w:val="%8."/>
      <w:lvlJc w:val="left"/>
      <w:pPr>
        <w:ind w:left="7898" w:hanging="360"/>
      </w:pPr>
    </w:lvl>
    <w:lvl w:ilvl="8" w:tplc="0415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24" w15:restartNumberingAfterBreak="0">
    <w:nsid w:val="40EA1DC1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A583D"/>
    <w:multiLevelType w:val="hybridMultilevel"/>
    <w:tmpl w:val="561E4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0B000A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74751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04E37"/>
    <w:multiLevelType w:val="hybridMultilevel"/>
    <w:tmpl w:val="27BCC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3C17E4"/>
    <w:multiLevelType w:val="hybridMultilevel"/>
    <w:tmpl w:val="9A043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411D7E"/>
    <w:multiLevelType w:val="hybridMultilevel"/>
    <w:tmpl w:val="27BCC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D741D"/>
    <w:multiLevelType w:val="hybridMultilevel"/>
    <w:tmpl w:val="CA2CAE9A"/>
    <w:lvl w:ilvl="0" w:tplc="1DE078E8">
      <w:start w:val="1"/>
      <w:numFmt w:val="bullet"/>
      <w:lvlText w:val=""/>
      <w:lvlJc w:val="left"/>
      <w:pPr>
        <w:ind w:left="8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32" w15:restartNumberingAfterBreak="0">
    <w:nsid w:val="5F3D771B"/>
    <w:multiLevelType w:val="hybridMultilevel"/>
    <w:tmpl w:val="2752C846"/>
    <w:lvl w:ilvl="0" w:tplc="2EBC5FFE">
      <w:start w:val="1"/>
      <w:numFmt w:val="decimal"/>
      <w:lvlText w:val="%1."/>
      <w:lvlJc w:val="left"/>
      <w:pPr>
        <w:ind w:left="720" w:hanging="360"/>
      </w:pPr>
    </w:lvl>
    <w:lvl w:ilvl="1" w:tplc="B7EA04B4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218BA"/>
    <w:multiLevelType w:val="hybridMultilevel"/>
    <w:tmpl w:val="9A043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7609C7"/>
    <w:multiLevelType w:val="hybridMultilevel"/>
    <w:tmpl w:val="996AFDBE"/>
    <w:lvl w:ilvl="0" w:tplc="E102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FE165E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E0683"/>
    <w:multiLevelType w:val="hybridMultilevel"/>
    <w:tmpl w:val="14A8D4E6"/>
    <w:lvl w:ilvl="0" w:tplc="0E32DF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B57E8A"/>
    <w:multiLevelType w:val="multilevel"/>
    <w:tmpl w:val="4768E518"/>
    <w:lvl w:ilvl="0">
      <w:start w:val="1"/>
      <w:numFmt w:val="upperLetter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Appendix3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38" w15:restartNumberingAfterBreak="0">
    <w:nsid w:val="73BC46E6"/>
    <w:multiLevelType w:val="hybridMultilevel"/>
    <w:tmpl w:val="07720E2E"/>
    <w:lvl w:ilvl="0" w:tplc="5A84D330">
      <w:start w:val="1"/>
      <w:numFmt w:val="decimal"/>
      <w:lvlText w:val="§ %1. 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13AF5"/>
    <w:multiLevelType w:val="hybridMultilevel"/>
    <w:tmpl w:val="9E28F298"/>
    <w:lvl w:ilvl="0" w:tplc="D6144D1A">
      <w:start w:val="1"/>
      <w:numFmt w:val="decimal"/>
      <w:lvlText w:val="§ %1. 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D90DC1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5"/>
  </w:num>
  <w:num w:numId="7">
    <w:abstractNumId w:val="12"/>
  </w:num>
  <w:num w:numId="8">
    <w:abstractNumId w:val="22"/>
  </w:num>
  <w:num w:numId="9">
    <w:abstractNumId w:val="8"/>
  </w:num>
  <w:num w:numId="10">
    <w:abstractNumId w:val="14"/>
  </w:num>
  <w:num w:numId="11">
    <w:abstractNumId w:val="33"/>
  </w:num>
  <w:num w:numId="12">
    <w:abstractNumId w:val="35"/>
  </w:num>
  <w:num w:numId="13">
    <w:abstractNumId w:val="19"/>
  </w:num>
  <w:num w:numId="14">
    <w:abstractNumId w:val="26"/>
  </w:num>
  <w:num w:numId="15">
    <w:abstractNumId w:val="27"/>
  </w:num>
  <w:num w:numId="16">
    <w:abstractNumId w:val="24"/>
  </w:num>
  <w:num w:numId="17">
    <w:abstractNumId w:val="40"/>
  </w:num>
  <w:num w:numId="18">
    <w:abstractNumId w:val="37"/>
  </w:num>
  <w:num w:numId="19">
    <w:abstractNumId w:val="31"/>
  </w:num>
  <w:num w:numId="20">
    <w:abstractNumId w:val="0"/>
  </w:num>
  <w:num w:numId="21">
    <w:abstractNumId w:val="10"/>
  </w:num>
  <w:num w:numId="22">
    <w:abstractNumId w:val="7"/>
  </w:num>
  <w:num w:numId="23">
    <w:abstractNumId w:val="28"/>
  </w:num>
  <w:num w:numId="24">
    <w:abstractNumId w:val="21"/>
  </w:num>
  <w:num w:numId="25">
    <w:abstractNumId w:val="34"/>
  </w:num>
  <w:num w:numId="26">
    <w:abstractNumId w:val="13"/>
  </w:num>
  <w:num w:numId="27">
    <w:abstractNumId w:val="36"/>
  </w:num>
  <w:num w:numId="28">
    <w:abstractNumId w:val="18"/>
  </w:num>
  <w:num w:numId="29">
    <w:abstractNumId w:val="11"/>
  </w:num>
  <w:num w:numId="30">
    <w:abstractNumId w:val="16"/>
  </w:num>
  <w:num w:numId="31">
    <w:abstractNumId w:val="38"/>
  </w:num>
  <w:num w:numId="32">
    <w:abstractNumId w:val="17"/>
  </w:num>
  <w:num w:numId="33">
    <w:abstractNumId w:val="4"/>
  </w:num>
  <w:num w:numId="34">
    <w:abstractNumId w:val="30"/>
  </w:num>
  <w:num w:numId="35">
    <w:abstractNumId w:val="23"/>
  </w:num>
  <w:num w:numId="36">
    <w:abstractNumId w:val="3"/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</w:num>
  <w:num w:numId="40">
    <w:abstractNumId w:val="25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CE"/>
    <w:rsid w:val="00003374"/>
    <w:rsid w:val="000217DC"/>
    <w:rsid w:val="00023F6D"/>
    <w:rsid w:val="00052338"/>
    <w:rsid w:val="00065070"/>
    <w:rsid w:val="000717E3"/>
    <w:rsid w:val="00086D71"/>
    <w:rsid w:val="00092C00"/>
    <w:rsid w:val="00093D46"/>
    <w:rsid w:val="00095E7B"/>
    <w:rsid w:val="000A373F"/>
    <w:rsid w:val="000A3895"/>
    <w:rsid w:val="000B7B6A"/>
    <w:rsid w:val="000C6F99"/>
    <w:rsid w:val="000C7ECE"/>
    <w:rsid w:val="000E0BD5"/>
    <w:rsid w:val="00101E2D"/>
    <w:rsid w:val="00136BBB"/>
    <w:rsid w:val="00147CFF"/>
    <w:rsid w:val="00162247"/>
    <w:rsid w:val="001727FB"/>
    <w:rsid w:val="00184C84"/>
    <w:rsid w:val="0019171B"/>
    <w:rsid w:val="001B05EF"/>
    <w:rsid w:val="001B16A6"/>
    <w:rsid w:val="001B77E5"/>
    <w:rsid w:val="001E7EFB"/>
    <w:rsid w:val="00206063"/>
    <w:rsid w:val="0022031E"/>
    <w:rsid w:val="002875ED"/>
    <w:rsid w:val="002B607D"/>
    <w:rsid w:val="002D1545"/>
    <w:rsid w:val="002E16E8"/>
    <w:rsid w:val="002F7D1F"/>
    <w:rsid w:val="00315C89"/>
    <w:rsid w:val="00332889"/>
    <w:rsid w:val="00350AF1"/>
    <w:rsid w:val="003553AF"/>
    <w:rsid w:val="00357C70"/>
    <w:rsid w:val="00396EAC"/>
    <w:rsid w:val="003E4CFC"/>
    <w:rsid w:val="003F39DE"/>
    <w:rsid w:val="004039B3"/>
    <w:rsid w:val="00436AD8"/>
    <w:rsid w:val="0044308E"/>
    <w:rsid w:val="00446379"/>
    <w:rsid w:val="00460DC2"/>
    <w:rsid w:val="00474D55"/>
    <w:rsid w:val="004A762A"/>
    <w:rsid w:val="004B3C44"/>
    <w:rsid w:val="004C0860"/>
    <w:rsid w:val="004D169F"/>
    <w:rsid w:val="004E429B"/>
    <w:rsid w:val="004F7CC0"/>
    <w:rsid w:val="00500F6A"/>
    <w:rsid w:val="00515850"/>
    <w:rsid w:val="00527828"/>
    <w:rsid w:val="0053233E"/>
    <w:rsid w:val="00534C52"/>
    <w:rsid w:val="005673E8"/>
    <w:rsid w:val="00581A5C"/>
    <w:rsid w:val="005A33C8"/>
    <w:rsid w:val="005A4F7C"/>
    <w:rsid w:val="005C0342"/>
    <w:rsid w:val="005D6F46"/>
    <w:rsid w:val="00653DA9"/>
    <w:rsid w:val="006B3723"/>
    <w:rsid w:val="006C189F"/>
    <w:rsid w:val="006E4DF9"/>
    <w:rsid w:val="00704EE3"/>
    <w:rsid w:val="00722B55"/>
    <w:rsid w:val="007446C5"/>
    <w:rsid w:val="007A7E85"/>
    <w:rsid w:val="007B211C"/>
    <w:rsid w:val="007D4AEC"/>
    <w:rsid w:val="007F4317"/>
    <w:rsid w:val="00802945"/>
    <w:rsid w:val="008055B6"/>
    <w:rsid w:val="00824D3E"/>
    <w:rsid w:val="00897D8E"/>
    <w:rsid w:val="008E631C"/>
    <w:rsid w:val="008F6BAF"/>
    <w:rsid w:val="00911306"/>
    <w:rsid w:val="00911BA3"/>
    <w:rsid w:val="00920527"/>
    <w:rsid w:val="0092072B"/>
    <w:rsid w:val="00923D9A"/>
    <w:rsid w:val="00933E23"/>
    <w:rsid w:val="00973798"/>
    <w:rsid w:val="009766FD"/>
    <w:rsid w:val="00980698"/>
    <w:rsid w:val="00984E91"/>
    <w:rsid w:val="009B7513"/>
    <w:rsid w:val="009C22DB"/>
    <w:rsid w:val="009D4EBD"/>
    <w:rsid w:val="009D5BA6"/>
    <w:rsid w:val="009E0C17"/>
    <w:rsid w:val="009E1C42"/>
    <w:rsid w:val="009E22FC"/>
    <w:rsid w:val="009F08F3"/>
    <w:rsid w:val="00A03060"/>
    <w:rsid w:val="00A269B7"/>
    <w:rsid w:val="00A45DA8"/>
    <w:rsid w:val="00A502AA"/>
    <w:rsid w:val="00A64753"/>
    <w:rsid w:val="00A82D58"/>
    <w:rsid w:val="00A97F92"/>
    <w:rsid w:val="00AB7BF2"/>
    <w:rsid w:val="00AD5B08"/>
    <w:rsid w:val="00AE6046"/>
    <w:rsid w:val="00B07B99"/>
    <w:rsid w:val="00B15682"/>
    <w:rsid w:val="00B47F39"/>
    <w:rsid w:val="00B6432B"/>
    <w:rsid w:val="00B67454"/>
    <w:rsid w:val="00BB20A2"/>
    <w:rsid w:val="00BB3113"/>
    <w:rsid w:val="00BC6501"/>
    <w:rsid w:val="00BE2F0E"/>
    <w:rsid w:val="00BF7BBA"/>
    <w:rsid w:val="00C02313"/>
    <w:rsid w:val="00C02754"/>
    <w:rsid w:val="00C03C22"/>
    <w:rsid w:val="00C0679E"/>
    <w:rsid w:val="00C14164"/>
    <w:rsid w:val="00C2253D"/>
    <w:rsid w:val="00C2637A"/>
    <w:rsid w:val="00C40FA6"/>
    <w:rsid w:val="00C60C84"/>
    <w:rsid w:val="00C633B7"/>
    <w:rsid w:val="00C97B6D"/>
    <w:rsid w:val="00CA6CDA"/>
    <w:rsid w:val="00CB1170"/>
    <w:rsid w:val="00CD033F"/>
    <w:rsid w:val="00CD637B"/>
    <w:rsid w:val="00CF0A14"/>
    <w:rsid w:val="00D03159"/>
    <w:rsid w:val="00D34925"/>
    <w:rsid w:val="00D56627"/>
    <w:rsid w:val="00D60A77"/>
    <w:rsid w:val="00D94450"/>
    <w:rsid w:val="00DA3E5E"/>
    <w:rsid w:val="00DD1389"/>
    <w:rsid w:val="00DD3384"/>
    <w:rsid w:val="00DD5268"/>
    <w:rsid w:val="00E10C29"/>
    <w:rsid w:val="00E15D6C"/>
    <w:rsid w:val="00E21317"/>
    <w:rsid w:val="00E24D7A"/>
    <w:rsid w:val="00E61EAF"/>
    <w:rsid w:val="00E77CAA"/>
    <w:rsid w:val="00E8587F"/>
    <w:rsid w:val="00E97137"/>
    <w:rsid w:val="00EA122F"/>
    <w:rsid w:val="00EC153F"/>
    <w:rsid w:val="00EC694D"/>
    <w:rsid w:val="00EE6308"/>
    <w:rsid w:val="00EF422F"/>
    <w:rsid w:val="00F015F3"/>
    <w:rsid w:val="00F03BE0"/>
    <w:rsid w:val="00F1120E"/>
    <w:rsid w:val="00F160D4"/>
    <w:rsid w:val="00F35826"/>
    <w:rsid w:val="00F676BB"/>
    <w:rsid w:val="00F76FE4"/>
    <w:rsid w:val="00F872BB"/>
    <w:rsid w:val="00FC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E6E59"/>
  <w15:docId w15:val="{49699C47-24B4-4E83-A6FC-82BD9E582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9DE"/>
    <w:rPr>
      <w:color w:val="798190" w:themeColor="accent5"/>
      <w:sz w:val="20"/>
      <w:szCs w:val="20"/>
      <w:lang w:eastAsia="ja-JP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39DE"/>
    <w:pPr>
      <w:outlineLvl w:val="0"/>
    </w:pPr>
    <w:rPr>
      <w:color w:val="0B5E61" w:themeColor="accent4"/>
      <w:sz w:val="28"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E15D6C"/>
    <w:pPr>
      <w:outlineLvl w:val="1"/>
    </w:p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E15D6C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E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7EFB"/>
  </w:style>
  <w:style w:type="paragraph" w:styleId="Stopka">
    <w:name w:val="footer"/>
    <w:basedOn w:val="Normalny"/>
    <w:link w:val="StopkaZnak"/>
    <w:uiPriority w:val="99"/>
    <w:unhideWhenUsed/>
    <w:rsid w:val="001E7E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7EFB"/>
  </w:style>
  <w:style w:type="paragraph" w:styleId="Tytu">
    <w:name w:val="Title"/>
    <w:basedOn w:val="Normalny"/>
    <w:next w:val="Podtytu"/>
    <w:link w:val="TytuZnak"/>
    <w:uiPriority w:val="1"/>
    <w:qFormat/>
    <w:rsid w:val="00C02313"/>
    <w:pPr>
      <w:spacing w:after="280"/>
      <w:contextualSpacing/>
      <w:jc w:val="center"/>
    </w:pPr>
    <w:rPr>
      <w:rFonts w:ascii="Arial" w:eastAsiaTheme="majorEastAsia" w:hAnsi="Arial" w:cs="Arial"/>
      <w:kern w:val="28"/>
      <w:sz w:val="88"/>
      <w:szCs w:val="88"/>
    </w:rPr>
  </w:style>
  <w:style w:type="character" w:customStyle="1" w:styleId="TytuZnak">
    <w:name w:val="Tytuł Znak"/>
    <w:basedOn w:val="Domylnaczcionkaakapitu"/>
    <w:link w:val="Tytu"/>
    <w:uiPriority w:val="1"/>
    <w:rsid w:val="00C02313"/>
    <w:rPr>
      <w:rFonts w:ascii="Arial" w:eastAsiaTheme="majorEastAsia" w:hAnsi="Arial" w:cs="Arial"/>
      <w:color w:val="798190" w:themeColor="accent5"/>
      <w:kern w:val="28"/>
      <w:sz w:val="88"/>
      <w:szCs w:val="88"/>
      <w:lang w:eastAsia="ja-JP" w:bidi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5D6C"/>
  </w:style>
  <w:style w:type="character" w:customStyle="1" w:styleId="PodtytuZnak">
    <w:name w:val="Podtytuł Znak"/>
    <w:basedOn w:val="Domylnaczcionkaakapitu"/>
    <w:link w:val="Podtytu"/>
    <w:uiPriority w:val="11"/>
    <w:rsid w:val="00E15D6C"/>
    <w:rPr>
      <w:color w:val="798190" w:themeColor="accent5"/>
      <w:sz w:val="20"/>
      <w:szCs w:val="20"/>
      <w:lang w:eastAsia="ja-JP" w:bidi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D637B"/>
    <w:pPr>
      <w:spacing w:before="240" w:after="240"/>
    </w:pPr>
    <w:rPr>
      <w:sz w:val="36"/>
    </w:rPr>
  </w:style>
  <w:style w:type="paragraph" w:styleId="Spistreci2">
    <w:name w:val="toc 2"/>
    <w:basedOn w:val="Normalny"/>
    <w:next w:val="Normalny"/>
    <w:autoRedefine/>
    <w:uiPriority w:val="39"/>
    <w:unhideWhenUsed/>
    <w:rsid w:val="00C02313"/>
    <w:pPr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C02313"/>
    <w:pPr>
      <w:ind w:left="480"/>
    </w:pPr>
  </w:style>
  <w:style w:type="paragraph" w:styleId="Spistreci4">
    <w:name w:val="toc 4"/>
    <w:basedOn w:val="Normalny"/>
    <w:next w:val="Normalny"/>
    <w:autoRedefine/>
    <w:uiPriority w:val="39"/>
    <w:unhideWhenUsed/>
    <w:rsid w:val="00C02313"/>
    <w:pPr>
      <w:ind w:left="720"/>
    </w:pPr>
  </w:style>
  <w:style w:type="paragraph" w:styleId="Spistreci5">
    <w:name w:val="toc 5"/>
    <w:basedOn w:val="Normalny"/>
    <w:next w:val="Normalny"/>
    <w:autoRedefine/>
    <w:uiPriority w:val="39"/>
    <w:unhideWhenUsed/>
    <w:rsid w:val="00C02313"/>
    <w:pPr>
      <w:ind w:left="960"/>
    </w:pPr>
  </w:style>
  <w:style w:type="paragraph" w:styleId="Spistreci6">
    <w:name w:val="toc 6"/>
    <w:basedOn w:val="Normalny"/>
    <w:next w:val="Normalny"/>
    <w:autoRedefine/>
    <w:uiPriority w:val="39"/>
    <w:unhideWhenUsed/>
    <w:rsid w:val="00C02313"/>
    <w:pPr>
      <w:ind w:left="1200"/>
    </w:pPr>
  </w:style>
  <w:style w:type="paragraph" w:styleId="Spistreci7">
    <w:name w:val="toc 7"/>
    <w:basedOn w:val="Normalny"/>
    <w:next w:val="Normalny"/>
    <w:autoRedefine/>
    <w:uiPriority w:val="39"/>
    <w:unhideWhenUsed/>
    <w:rsid w:val="00C02313"/>
    <w:pPr>
      <w:ind w:left="1440"/>
    </w:pPr>
  </w:style>
  <w:style w:type="paragraph" w:styleId="Spistreci8">
    <w:name w:val="toc 8"/>
    <w:basedOn w:val="Normalny"/>
    <w:next w:val="Normalny"/>
    <w:autoRedefine/>
    <w:uiPriority w:val="39"/>
    <w:unhideWhenUsed/>
    <w:rsid w:val="00C02313"/>
    <w:pPr>
      <w:ind w:left="1680"/>
    </w:pPr>
  </w:style>
  <w:style w:type="paragraph" w:styleId="Spistreci9">
    <w:name w:val="toc 9"/>
    <w:basedOn w:val="Normalny"/>
    <w:next w:val="Normalny"/>
    <w:autoRedefine/>
    <w:uiPriority w:val="39"/>
    <w:unhideWhenUsed/>
    <w:rsid w:val="00C02313"/>
    <w:pPr>
      <w:ind w:left="1920"/>
    </w:pPr>
  </w:style>
  <w:style w:type="character" w:customStyle="1" w:styleId="Nagwek1Znak">
    <w:name w:val="Nagłówek 1 Znak"/>
    <w:basedOn w:val="Domylnaczcionkaakapitu"/>
    <w:link w:val="Nagwek1"/>
    <w:uiPriority w:val="9"/>
    <w:rsid w:val="003F39DE"/>
    <w:rPr>
      <w:color w:val="0B5E61" w:themeColor="accent4"/>
      <w:sz w:val="28"/>
      <w:szCs w:val="28"/>
      <w:lang w:eastAsia="ja-JP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15D6C"/>
    <w:rPr>
      <w:color w:val="0B5E61" w:themeColor="accent4"/>
      <w:sz w:val="28"/>
      <w:szCs w:val="28"/>
      <w:lang w:eastAsia="ja-JP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15D6C"/>
    <w:rPr>
      <w:color w:val="0B5E61" w:themeColor="accent4"/>
      <w:sz w:val="28"/>
      <w:szCs w:val="28"/>
      <w:lang w:eastAsia="ja-JP" w:bidi="pl-PL"/>
    </w:rPr>
  </w:style>
  <w:style w:type="character" w:styleId="Wyrnieniedelikatne">
    <w:name w:val="Subtle Emphasis"/>
    <w:uiPriority w:val="19"/>
    <w:qFormat/>
    <w:rsid w:val="00E15D6C"/>
    <w:rPr>
      <w:rFonts w:ascii="Arial" w:hAnsi="Arial"/>
      <w:b w:val="0"/>
      <w:bCs w:val="0"/>
      <w:i w:val="0"/>
      <w:iCs w:val="0"/>
      <w:color w:val="2BD4C3" w:themeColor="accent2"/>
      <w:sz w:val="20"/>
      <w:szCs w:val="20"/>
    </w:rPr>
  </w:style>
  <w:style w:type="character" w:styleId="Wyrnienieintensywne">
    <w:name w:val="Intense Emphasis"/>
    <w:basedOn w:val="Wyrnieniedelikatne"/>
    <w:uiPriority w:val="21"/>
    <w:qFormat/>
    <w:rsid w:val="00E15D6C"/>
    <w:rPr>
      <w:rFonts w:ascii="Arial" w:hAnsi="Arial"/>
      <w:b w:val="0"/>
      <w:bCs w:val="0"/>
      <w:i w:val="0"/>
      <w:iCs w:val="0"/>
      <w:color w:val="0B5E61" w:themeColor="accent4"/>
      <w:sz w:val="20"/>
      <w:szCs w:val="20"/>
    </w:rPr>
  </w:style>
  <w:style w:type="paragraph" w:styleId="Cytat">
    <w:name w:val="Quote"/>
    <w:basedOn w:val="Nagwek2"/>
    <w:next w:val="Normalny"/>
    <w:link w:val="CytatZnak"/>
    <w:uiPriority w:val="29"/>
    <w:qFormat/>
    <w:rsid w:val="00E15D6C"/>
    <w:rPr>
      <w:i/>
      <w:color w:val="0B5F62" w:themeColor="text2"/>
      <w:sz w:val="20"/>
    </w:rPr>
  </w:style>
  <w:style w:type="character" w:customStyle="1" w:styleId="CytatZnak">
    <w:name w:val="Cytat Znak"/>
    <w:basedOn w:val="Domylnaczcionkaakapitu"/>
    <w:link w:val="Cytat"/>
    <w:uiPriority w:val="29"/>
    <w:rsid w:val="00E15D6C"/>
    <w:rPr>
      <w:i/>
      <w:color w:val="0B5F62" w:themeColor="text2"/>
      <w:sz w:val="20"/>
      <w:szCs w:val="28"/>
      <w:lang w:eastAsia="ja-JP" w:bidi="pl-PL"/>
    </w:rPr>
  </w:style>
  <w:style w:type="character" w:styleId="Numerstrony">
    <w:name w:val="page number"/>
    <w:basedOn w:val="Domylnaczcionkaakapitu"/>
    <w:uiPriority w:val="99"/>
    <w:semiHidden/>
    <w:unhideWhenUsed/>
    <w:rsid w:val="00DD5268"/>
  </w:style>
  <w:style w:type="paragraph" w:styleId="Akapitzlist">
    <w:name w:val="List Paragraph"/>
    <w:basedOn w:val="Normalny"/>
    <w:uiPriority w:val="34"/>
    <w:qFormat/>
    <w:rsid w:val="005D6F46"/>
    <w:pPr>
      <w:spacing w:after="200" w:line="276" w:lineRule="auto"/>
      <w:ind w:left="720"/>
      <w:contextualSpacing/>
    </w:pPr>
    <w:rPr>
      <w:color w:val="auto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39"/>
    <w:rsid w:val="009D5B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intensywne">
    <w:name w:val="Intense Reference"/>
    <w:basedOn w:val="Domylnaczcionkaakapitu"/>
    <w:uiPriority w:val="32"/>
    <w:qFormat/>
    <w:rsid w:val="00D94450"/>
    <w:rPr>
      <w:b/>
      <w:bCs/>
      <w:smallCaps/>
      <w:color w:val="00293A" w:themeColor="accent1"/>
      <w:spacing w:val="5"/>
    </w:rPr>
  </w:style>
  <w:style w:type="paragraph" w:customStyle="1" w:styleId="Podrozdzia">
    <w:name w:val="Podrozdział"/>
    <w:basedOn w:val="Normalny"/>
    <w:link w:val="PodrozdziaZnak"/>
    <w:qFormat/>
    <w:rsid w:val="008055B6"/>
    <w:pPr>
      <w:spacing w:after="200" w:line="276" w:lineRule="auto"/>
      <w:jc w:val="both"/>
    </w:pPr>
    <w:rPr>
      <w:color w:val="auto"/>
      <w:sz w:val="32"/>
      <w:szCs w:val="32"/>
      <w:lang w:eastAsia="en-US" w:bidi="ar-SA"/>
    </w:rPr>
  </w:style>
  <w:style w:type="character" w:customStyle="1" w:styleId="PodrozdziaZnak">
    <w:name w:val="Podrozdział Znak"/>
    <w:basedOn w:val="Domylnaczcionkaakapitu"/>
    <w:link w:val="Podrozdzia"/>
    <w:rsid w:val="008055B6"/>
    <w:rPr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8055B6"/>
    <w:pPr>
      <w:spacing w:after="120" w:line="276" w:lineRule="auto"/>
      <w:jc w:val="both"/>
    </w:pPr>
    <w:rPr>
      <w:color w:val="auto"/>
      <w:sz w:val="22"/>
      <w:szCs w:val="22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055B6"/>
    <w:rPr>
      <w:sz w:val="22"/>
      <w:szCs w:val="22"/>
    </w:rPr>
  </w:style>
  <w:style w:type="paragraph" w:customStyle="1" w:styleId="Appendix2">
    <w:name w:val="Appendix2"/>
    <w:basedOn w:val="Normalny"/>
    <w:rsid w:val="008055B6"/>
    <w:pPr>
      <w:keepNext/>
      <w:numPr>
        <w:ilvl w:val="1"/>
        <w:numId w:val="18"/>
      </w:numPr>
      <w:tabs>
        <w:tab w:val="left" w:pos="851"/>
      </w:tabs>
      <w:spacing w:before="360" w:after="120"/>
      <w:jc w:val="both"/>
      <w:outlineLvl w:val="1"/>
    </w:pPr>
    <w:rPr>
      <w:rFonts w:ascii="Arial" w:eastAsia="Times New Roman" w:hAnsi="Arial" w:cs="Arial"/>
      <w:b/>
      <w:bCs/>
      <w:color w:val="auto"/>
      <w:sz w:val="32"/>
      <w:szCs w:val="32"/>
      <w:lang w:eastAsia="pl-PL" w:bidi="ar-SA"/>
    </w:rPr>
  </w:style>
  <w:style w:type="paragraph" w:customStyle="1" w:styleId="Appendix3">
    <w:name w:val="Appendix3"/>
    <w:basedOn w:val="Appendix2"/>
    <w:rsid w:val="008055B6"/>
    <w:pPr>
      <w:numPr>
        <w:ilvl w:val="2"/>
      </w:numPr>
      <w:tabs>
        <w:tab w:val="clear" w:pos="720"/>
        <w:tab w:val="num" w:pos="360"/>
      </w:tabs>
      <w:outlineLvl w:val="2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553AF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6A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6AD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6AD8"/>
    <w:rPr>
      <w:color w:val="798190" w:themeColor="accent5"/>
      <w:sz w:val="20"/>
      <w:szCs w:val="20"/>
      <w:lang w:eastAsia="ja-JP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6A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6AD8"/>
    <w:rPr>
      <w:b/>
      <w:bCs/>
      <w:color w:val="798190" w:themeColor="accent5"/>
      <w:sz w:val="20"/>
      <w:szCs w:val="20"/>
      <w:lang w:eastAsia="ja-JP" w:bidi="pl-PL"/>
    </w:rPr>
  </w:style>
  <w:style w:type="paragraph" w:styleId="Poprawka">
    <w:name w:val="Revision"/>
    <w:hidden/>
    <w:uiPriority w:val="99"/>
    <w:semiHidden/>
    <w:rsid w:val="00436AD8"/>
    <w:rPr>
      <w:color w:val="798190" w:themeColor="accent5"/>
      <w:sz w:val="20"/>
      <w:szCs w:val="20"/>
      <w:lang w:eastAsia="ja-JP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6A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6AD8"/>
    <w:rPr>
      <w:rFonts w:ascii="Segoe UI" w:hAnsi="Segoe UI" w:cs="Segoe UI"/>
      <w:color w:val="798190" w:themeColor="accent5"/>
      <w:sz w:val="18"/>
      <w:szCs w:val="18"/>
      <w:lang w:eastAsia="ja-JP" w:bidi="pl-PL"/>
    </w:rPr>
  </w:style>
  <w:style w:type="table" w:customStyle="1" w:styleId="TableGrid">
    <w:name w:val="TableGrid"/>
    <w:rsid w:val="00460DC2"/>
    <w:rPr>
      <w:rFonts w:eastAsiaTheme="minorEastAsia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egenda1">
    <w:name w:val="Legenda1"/>
    <w:basedOn w:val="Normalny"/>
    <w:rsid w:val="00460DC2"/>
    <w:pPr>
      <w:suppressLineNumbers/>
      <w:suppressAutoHyphens/>
      <w:spacing w:before="120" w:after="120"/>
    </w:pPr>
    <w:rPr>
      <w:rFonts w:ascii="Times New Roman" w:eastAsia="Times New Roman" w:hAnsi="Times New Roman" w:cs="Mangal"/>
      <w:i/>
      <w:iCs/>
      <w:color w:val="auto"/>
      <w:sz w:val="24"/>
      <w:szCs w:val="24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9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Nexera ">
      <a:dk1>
        <a:srgbClr val="00293A"/>
      </a:dk1>
      <a:lt1>
        <a:srgbClr val="FFFFFF"/>
      </a:lt1>
      <a:dk2>
        <a:srgbClr val="0B5F62"/>
      </a:dk2>
      <a:lt2>
        <a:srgbClr val="FEFFFE"/>
      </a:lt2>
      <a:accent1>
        <a:srgbClr val="00293A"/>
      </a:accent1>
      <a:accent2>
        <a:srgbClr val="2BD4C3"/>
      </a:accent2>
      <a:accent3>
        <a:srgbClr val="00293A"/>
      </a:accent3>
      <a:accent4>
        <a:srgbClr val="0B5E61"/>
      </a:accent4>
      <a:accent5>
        <a:srgbClr val="798190"/>
      </a:accent5>
      <a:accent6>
        <a:srgbClr val="FEFFFF"/>
      </a:accent6>
      <a:hlink>
        <a:srgbClr val="FEFFFF"/>
      </a:hlink>
      <a:folHlink>
        <a:srgbClr val="FEFFFF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8D8836A-D53A-40C3-90D7-A0CFBF7B7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1443</Words>
  <Characters>8663</Characters>
  <Application>Microsoft Office Word</Application>
  <DocSecurity>0</DocSecurity>
  <Lines>72</Lines>
  <Paragraphs>20</Paragraphs>
  <ScaleCrop>false</ScaleCrop>
  <Company>DZP</Company>
  <LinksUpToDate>false</LinksUpToDate>
  <CharactersWithSpaces>10086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DZP</dc:creator>
  <cp:lastModifiedBy>Zuzanna Lewandowska</cp:lastModifiedBy>
  <cp:revision>11</cp:revision>
  <cp:lastPrinted>2019-12-05T10:54:00Z</cp:lastPrinted>
  <dcterms:created xsi:type="dcterms:W3CDTF">2021-09-09T11:50:00Z</dcterms:created>
  <dcterms:modified xsi:type="dcterms:W3CDTF">2021-10-21T15:14:00Z</dcterms:modified>
</cp:coreProperties>
</file>